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399C2E" w14:textId="57C51EF9" w:rsidR="004735A6" w:rsidRPr="006F2049" w:rsidRDefault="00D83A9C" w:rsidP="2D261752">
      <w:pPr>
        <w:pStyle w:val="Title"/>
        <w:rPr>
          <w:rFonts w:asciiTheme="minorHAnsi" w:eastAsiaTheme="minorEastAsia" w:hAnsiTheme="minorHAnsi" w:cstheme="minorBidi"/>
          <w:b/>
          <w:bCs/>
          <w:sz w:val="36"/>
          <w:szCs w:val="36"/>
        </w:rPr>
      </w:pPr>
      <w:r w:rsidRPr="2D261752">
        <w:rPr>
          <w:rFonts w:asciiTheme="minorHAnsi" w:eastAsiaTheme="minorEastAsia" w:hAnsiTheme="minorHAnsi" w:cstheme="minorBidi"/>
          <w:b/>
          <w:bCs/>
          <w:sz w:val="36"/>
          <w:szCs w:val="36"/>
        </w:rPr>
        <w:t>Collective Worship</w:t>
      </w:r>
    </w:p>
    <w:p w14:paraId="30869C19" w14:textId="77777777" w:rsidR="00F93FDF" w:rsidRPr="006F2049" w:rsidRDefault="00F93FDF" w:rsidP="2D261752">
      <w:pPr>
        <w:pStyle w:val="Title"/>
        <w:rPr>
          <w:rFonts w:asciiTheme="minorHAnsi" w:eastAsiaTheme="minorEastAsia" w:hAnsiTheme="minorHAnsi" w:cstheme="minorBidi"/>
          <w:b/>
          <w:bCs/>
          <w:sz w:val="36"/>
          <w:szCs w:val="36"/>
        </w:rPr>
      </w:pPr>
    </w:p>
    <w:p w14:paraId="5A76238A" w14:textId="50B45BC4" w:rsidR="00F42819" w:rsidRPr="006F2049" w:rsidRDefault="3E294AD6" w:rsidP="2D261752">
      <w:pPr>
        <w:pStyle w:val="Title"/>
        <w:spacing w:after="120" w:line="240" w:lineRule="auto"/>
        <w:rPr>
          <w:rFonts w:asciiTheme="minorHAnsi" w:eastAsiaTheme="minorEastAsia" w:hAnsiTheme="minorHAnsi" w:cstheme="minorBidi"/>
          <w:b/>
          <w:bCs/>
          <w:sz w:val="36"/>
          <w:szCs w:val="36"/>
        </w:rPr>
      </w:pPr>
      <w:r w:rsidRPr="2D261752">
        <w:rPr>
          <w:rFonts w:asciiTheme="minorHAnsi" w:eastAsiaTheme="minorEastAsia" w:hAnsiTheme="minorHAnsi" w:cstheme="minorBidi"/>
          <w:b/>
          <w:bCs/>
          <w:sz w:val="36"/>
          <w:szCs w:val="36"/>
        </w:rPr>
        <w:t xml:space="preserve">Black History Month </w:t>
      </w:r>
      <w:r w:rsidR="2516D4B7" w:rsidRPr="2D261752">
        <w:rPr>
          <w:rFonts w:asciiTheme="minorHAnsi" w:eastAsiaTheme="minorEastAsia" w:hAnsiTheme="minorHAnsi" w:cstheme="minorBidi"/>
          <w:b/>
          <w:bCs/>
          <w:sz w:val="36"/>
          <w:szCs w:val="36"/>
        </w:rPr>
        <w:t xml:space="preserve">Secondary </w:t>
      </w:r>
      <w:r w:rsidR="00510A08" w:rsidRPr="2D261752">
        <w:rPr>
          <w:rFonts w:asciiTheme="minorHAnsi" w:eastAsiaTheme="minorEastAsia" w:hAnsiTheme="minorHAnsi" w:cstheme="minorBidi"/>
          <w:b/>
          <w:bCs/>
          <w:sz w:val="36"/>
          <w:szCs w:val="36"/>
        </w:rPr>
        <w:t>resources</w:t>
      </w:r>
      <w:r w:rsidR="6466F556" w:rsidRPr="2D261752">
        <w:rPr>
          <w:rFonts w:asciiTheme="minorHAnsi" w:eastAsiaTheme="minorEastAsia" w:hAnsiTheme="minorHAnsi" w:cstheme="minorBidi"/>
          <w:b/>
          <w:bCs/>
          <w:sz w:val="36"/>
          <w:szCs w:val="36"/>
        </w:rPr>
        <w:t xml:space="preserve"> 2</w:t>
      </w:r>
    </w:p>
    <w:p w14:paraId="4F3BA303" w14:textId="77777777" w:rsidR="00F42819" w:rsidRPr="006F2049" w:rsidRDefault="00F42819" w:rsidP="003319F9">
      <w:pPr>
        <w:pStyle w:val="Title"/>
        <w:spacing w:after="120" w:line="240" w:lineRule="auto"/>
        <w:rPr>
          <w:rFonts w:ascii="Calibri" w:hAnsi="Calibri" w:cs="Calibri"/>
          <w:sz w:val="24"/>
          <w:szCs w:val="24"/>
        </w:rPr>
      </w:pPr>
    </w:p>
    <w:p w14:paraId="5843B2F6" w14:textId="2A16516A" w:rsidR="000256BC" w:rsidRPr="006F2049" w:rsidRDefault="47F3FA60" w:rsidP="2D261752">
      <w:pPr>
        <w:pStyle w:val="Title"/>
        <w:rPr>
          <w:rFonts w:ascii="Calibri" w:hAnsi="Calibri" w:cs="Calibri"/>
          <w:sz w:val="32"/>
          <w:szCs w:val="32"/>
        </w:rPr>
        <w:sectPr w:rsidR="000256BC" w:rsidRPr="006F2049" w:rsidSect="001A2E5B">
          <w:headerReference w:type="default" r:id="rId11"/>
          <w:footerReference w:type="default" r:id="rId12"/>
          <w:headerReference w:type="first" r:id="rId13"/>
          <w:pgSz w:w="11906" w:h="16838" w:code="9"/>
          <w:pgMar w:top="3686" w:right="806" w:bottom="1987" w:left="806" w:header="720" w:footer="720" w:gutter="0"/>
          <w:cols w:space="503"/>
          <w:titlePg/>
          <w:docGrid w:linePitch="360"/>
        </w:sectPr>
      </w:pPr>
      <w:r w:rsidRPr="2D261752">
        <w:rPr>
          <w:rFonts w:ascii="Calibri" w:hAnsi="Calibri" w:cs="Calibri"/>
          <w:sz w:val="32"/>
          <w:szCs w:val="32"/>
        </w:rPr>
        <w:t xml:space="preserve">Retelling our </w:t>
      </w:r>
      <w:r w:rsidR="2B1689C1" w:rsidRPr="2D261752">
        <w:rPr>
          <w:rFonts w:ascii="Calibri" w:hAnsi="Calibri" w:cs="Calibri"/>
          <w:sz w:val="32"/>
          <w:szCs w:val="32"/>
        </w:rPr>
        <w:t xml:space="preserve">story: Saka </w:t>
      </w:r>
    </w:p>
    <w:p w14:paraId="3835694D" w14:textId="49D631BB" w:rsidR="00A46BCC" w:rsidRPr="006F2049" w:rsidRDefault="00D83A9C" w:rsidP="00A46BCC">
      <w:pPr>
        <w:pStyle w:val="Heading1"/>
        <w:rPr>
          <w:rFonts w:ascii="Calibri" w:hAnsi="Calibri" w:cs="Calibri"/>
          <w:sz w:val="24"/>
          <w:szCs w:val="24"/>
        </w:rPr>
      </w:pPr>
      <w:r w:rsidRPr="006F2049">
        <w:rPr>
          <w:rFonts w:ascii="Calibri" w:hAnsi="Calibri" w:cs="Calibri"/>
          <w:sz w:val="24"/>
          <w:szCs w:val="24"/>
        </w:rPr>
        <w:lastRenderedPageBreak/>
        <w:t>Key Concept</w:t>
      </w:r>
      <w:r w:rsidR="00942655" w:rsidRPr="006F2049">
        <w:rPr>
          <w:rFonts w:ascii="Calibri" w:hAnsi="Calibri" w:cs="Calibri"/>
          <w:sz w:val="24"/>
          <w:szCs w:val="24"/>
        </w:rPr>
        <w:t xml:space="preserve"> / Message</w:t>
      </w:r>
    </w:p>
    <w:p w14:paraId="225CB3F4" w14:textId="77777777" w:rsidR="003713E9" w:rsidRPr="003713E9" w:rsidRDefault="003713E9" w:rsidP="003713E9">
      <w:pPr>
        <w:tabs>
          <w:tab w:val="left" w:pos="450"/>
        </w:tabs>
        <w:rPr>
          <w:rFonts w:ascii="Calibri" w:eastAsia="Libre Franklin Light" w:hAnsi="Calibri" w:cs="Calibri"/>
          <w:sz w:val="24"/>
        </w:rPr>
      </w:pPr>
      <w:r w:rsidRPr="003713E9">
        <w:rPr>
          <w:rFonts w:ascii="Calibri" w:eastAsia="Libre Franklin Light" w:hAnsi="Calibri" w:cs="Calibri"/>
          <w:sz w:val="24"/>
        </w:rPr>
        <w:t>Black History Month (BHM) is celebrated in October in the UK, with a focus on recognising and honouring the contributions, resilience, and achievements of Black communities. It began in 1987 in the UK, inspired by the American observance, but tailored to reflect the specific stories of Black British people. This year’s theme, "Reclaiming Narratives," encourages us to share our own stories, ensuring that our voices are heard authentically and respectfully.</w:t>
      </w:r>
    </w:p>
    <w:p w14:paraId="59704DD0" w14:textId="3779F2DF" w:rsidR="003713E9" w:rsidRPr="003713E9" w:rsidRDefault="003713E9" w:rsidP="425BB291">
      <w:pPr>
        <w:tabs>
          <w:tab w:val="left" w:pos="450"/>
        </w:tabs>
        <w:rPr>
          <w:rFonts w:ascii="Calibri" w:eastAsia="Libre Franklin Light" w:hAnsi="Calibri" w:cs="Calibri"/>
          <w:sz w:val="24"/>
        </w:rPr>
      </w:pPr>
      <w:r w:rsidRPr="425BB291">
        <w:rPr>
          <w:rFonts w:ascii="Calibri" w:eastAsia="Libre Franklin Light" w:hAnsi="Calibri" w:cs="Calibri"/>
          <w:sz w:val="24"/>
        </w:rPr>
        <w:t xml:space="preserve">Bukayo Saka, a young and talented Black British footballer, became a national figure not only for his skills on the pitch but also for his resilience in the face of adversity. During the 2020 UEFA European Championship final, Saka missed a penalty kick, </w:t>
      </w:r>
      <w:r w:rsidR="002048F8">
        <w:rPr>
          <w:rFonts w:ascii="Calibri" w:eastAsia="Libre Franklin Light" w:hAnsi="Calibri" w:cs="Calibri"/>
          <w:sz w:val="24"/>
        </w:rPr>
        <w:t xml:space="preserve">resulting in </w:t>
      </w:r>
      <w:r w:rsidRPr="425BB291">
        <w:rPr>
          <w:rFonts w:ascii="Calibri" w:eastAsia="Libre Franklin Light" w:hAnsi="Calibri" w:cs="Calibri"/>
          <w:sz w:val="24"/>
        </w:rPr>
        <w:t xml:space="preserve">England </w:t>
      </w:r>
      <w:r w:rsidR="00D67989">
        <w:rPr>
          <w:rFonts w:ascii="Calibri" w:eastAsia="Libre Franklin Light" w:hAnsi="Calibri" w:cs="Calibri"/>
          <w:sz w:val="24"/>
        </w:rPr>
        <w:t>losing</w:t>
      </w:r>
      <w:r w:rsidR="002048F8">
        <w:rPr>
          <w:rFonts w:ascii="Calibri" w:eastAsia="Libre Franklin Light" w:hAnsi="Calibri" w:cs="Calibri"/>
          <w:sz w:val="24"/>
        </w:rPr>
        <w:t xml:space="preserve"> </w:t>
      </w:r>
      <w:r w:rsidR="00D67989">
        <w:rPr>
          <w:rFonts w:ascii="Calibri" w:eastAsia="Libre Franklin Light" w:hAnsi="Calibri" w:cs="Calibri"/>
          <w:sz w:val="24"/>
        </w:rPr>
        <w:t>the game</w:t>
      </w:r>
      <w:r w:rsidRPr="425BB291">
        <w:rPr>
          <w:rFonts w:ascii="Calibri" w:eastAsia="Libre Franklin Light" w:hAnsi="Calibri" w:cs="Calibri"/>
          <w:sz w:val="24"/>
        </w:rPr>
        <w:t xml:space="preserve">. Following this, he faced a </w:t>
      </w:r>
      <w:r w:rsidR="00D67989">
        <w:rPr>
          <w:rFonts w:ascii="Calibri" w:eastAsia="Libre Franklin Light" w:hAnsi="Calibri" w:cs="Calibri"/>
          <w:sz w:val="24"/>
        </w:rPr>
        <w:t>barrage</w:t>
      </w:r>
      <w:r w:rsidRPr="425BB291">
        <w:rPr>
          <w:rFonts w:ascii="Calibri" w:eastAsia="Libre Franklin Light" w:hAnsi="Calibri" w:cs="Calibri"/>
          <w:sz w:val="24"/>
        </w:rPr>
        <w:t xml:space="preserve"> of racist abuse online, highlighting the ongoing issue of racism in sport and society. Despite this, Saka responded with grace and courage, using his platform to speak out against hate and advocate for love, equality, and respect.</w:t>
      </w:r>
    </w:p>
    <w:p w14:paraId="44660AEA" w14:textId="0200E710" w:rsidR="003713E9" w:rsidRPr="003713E9" w:rsidRDefault="003713E9" w:rsidP="425BB291">
      <w:pPr>
        <w:tabs>
          <w:tab w:val="left" w:pos="450"/>
        </w:tabs>
        <w:rPr>
          <w:rFonts w:ascii="Calibri" w:eastAsia="Libre Franklin Light" w:hAnsi="Calibri" w:cs="Calibri"/>
          <w:sz w:val="24"/>
        </w:rPr>
      </w:pPr>
      <w:r w:rsidRPr="425BB291">
        <w:rPr>
          <w:rFonts w:ascii="Calibri" w:eastAsia="Libre Franklin Light" w:hAnsi="Calibri" w:cs="Calibri"/>
          <w:sz w:val="24"/>
        </w:rPr>
        <w:t xml:space="preserve">Saka’s story connects deeply with the biblical parable of The Good Samaritan (Luke 10:25-37), where a Samaritan, considered an outsider, shows kindness to a stranger in need. Like the Samaritan, Saka’s response to those who hurt him was marked by compassion and dignity, choosing to rise above the negativity and extend love instead of hate. His experience reminds us of the importance of standing up for what is right, speaking </w:t>
      </w:r>
      <w:r w:rsidR="5400918D" w:rsidRPr="425BB291">
        <w:rPr>
          <w:rFonts w:ascii="Calibri" w:eastAsia="Libre Franklin Light" w:hAnsi="Calibri" w:cs="Calibri"/>
          <w:sz w:val="24"/>
        </w:rPr>
        <w:t xml:space="preserve">out </w:t>
      </w:r>
      <w:r w:rsidRPr="425BB291">
        <w:rPr>
          <w:rFonts w:ascii="Calibri" w:eastAsia="Libre Franklin Light" w:hAnsi="Calibri" w:cs="Calibri"/>
          <w:sz w:val="24"/>
        </w:rPr>
        <w:t>against injustice, and showing kindness to others, even when it’s difficult.</w:t>
      </w:r>
    </w:p>
    <w:p w14:paraId="19BD917F" w14:textId="75169C4E" w:rsidR="003713E9" w:rsidRPr="003713E9" w:rsidRDefault="003713E9" w:rsidP="425BB291">
      <w:pPr>
        <w:tabs>
          <w:tab w:val="left" w:pos="450"/>
        </w:tabs>
        <w:rPr>
          <w:rFonts w:ascii="Calibri" w:eastAsia="Libre Franklin Light" w:hAnsi="Calibri" w:cs="Calibri"/>
          <w:sz w:val="24"/>
        </w:rPr>
      </w:pPr>
      <w:r w:rsidRPr="425BB291">
        <w:rPr>
          <w:rFonts w:ascii="Calibri" w:eastAsia="Libre Franklin Light" w:hAnsi="Calibri" w:cs="Calibri"/>
          <w:sz w:val="24"/>
        </w:rPr>
        <w:t>As Christians, engaging with stories like Saka’s during BHM aligns with the call to love our neighbour (Mark 12:31) and to stand against injustice, just as the Good Samaritan did. Proverbs 31:8-9 encourages us to “speak up for those who cannot speak for themselves.” Saka’s resilience and his refusal to be silenced</w:t>
      </w:r>
      <w:r w:rsidR="32FD17F0" w:rsidRPr="425BB291">
        <w:rPr>
          <w:rFonts w:ascii="Calibri" w:eastAsia="Libre Franklin Light" w:hAnsi="Calibri" w:cs="Calibri"/>
          <w:sz w:val="24"/>
        </w:rPr>
        <w:t>,</w:t>
      </w:r>
      <w:r w:rsidRPr="425BB291">
        <w:rPr>
          <w:rFonts w:ascii="Calibri" w:eastAsia="Libre Franklin Light" w:hAnsi="Calibri" w:cs="Calibri"/>
          <w:sz w:val="24"/>
        </w:rPr>
        <w:t xml:space="preserve"> serve as a powerful example of reclaiming his narrative and using his voice to inspire positive change.</w:t>
      </w:r>
    </w:p>
    <w:p w14:paraId="18836A7D" w14:textId="77777777" w:rsidR="003713E9" w:rsidRPr="003713E9" w:rsidRDefault="003713E9" w:rsidP="003713E9">
      <w:pPr>
        <w:tabs>
          <w:tab w:val="left" w:pos="450"/>
        </w:tabs>
        <w:rPr>
          <w:rFonts w:ascii="Calibri" w:eastAsia="Libre Franklin Light" w:hAnsi="Calibri" w:cs="Calibri"/>
          <w:sz w:val="24"/>
        </w:rPr>
      </w:pPr>
      <w:r w:rsidRPr="003713E9">
        <w:rPr>
          <w:rFonts w:ascii="Calibri" w:eastAsia="Libre Franklin Light" w:hAnsi="Calibri" w:cs="Calibri"/>
          <w:sz w:val="24"/>
        </w:rPr>
        <w:t>This act of worship invites us to reflect on how we can show kindness, challenge prejudice, and stand in solidarity with those who face injustice. Just as Saka turned a moment of personal challenge into an opportunity to advocate for change, we too can use our voices and actions to create a more loving and inclusive community.</w:t>
      </w:r>
    </w:p>
    <w:p w14:paraId="76B7DEEA" w14:textId="77777777" w:rsidR="00942655" w:rsidRPr="006F2049" w:rsidRDefault="00942655" w:rsidP="2D261752">
      <w:pPr>
        <w:tabs>
          <w:tab w:val="left" w:pos="450"/>
        </w:tabs>
        <w:rPr>
          <w:rFonts w:ascii="Calibri" w:hAnsi="Calibri" w:cs="Calibri"/>
          <w:sz w:val="24"/>
        </w:rPr>
      </w:pPr>
    </w:p>
    <w:p w14:paraId="256E878E" w14:textId="283A0DDA" w:rsidR="00942655" w:rsidRPr="006F2049" w:rsidRDefault="00942655" w:rsidP="581A424C">
      <w:pPr>
        <w:pStyle w:val="Heading1"/>
        <w:tabs>
          <w:tab w:val="left" w:pos="450"/>
        </w:tabs>
        <w:rPr>
          <w:rFonts w:ascii="Calibri" w:hAnsi="Calibri" w:cs="Calibri"/>
          <w:sz w:val="24"/>
          <w:szCs w:val="24"/>
        </w:rPr>
      </w:pPr>
      <w:r w:rsidRPr="2D261752">
        <w:rPr>
          <w:rFonts w:ascii="Calibri" w:hAnsi="Calibri" w:cs="Calibri"/>
          <w:sz w:val="24"/>
          <w:szCs w:val="24"/>
        </w:rPr>
        <w:t>Gathering</w:t>
      </w:r>
    </w:p>
    <w:p w14:paraId="3E2B48E9" w14:textId="4B9B6561" w:rsidR="00FE5703" w:rsidRPr="006F2049" w:rsidRDefault="5286941C" w:rsidP="006A767F">
      <w:pPr>
        <w:pStyle w:val="Heading3"/>
        <w:spacing w:before="281" w:after="0"/>
        <w:rPr>
          <w:rFonts w:ascii="Calibri" w:hAnsi="Calibri" w:cs="Calibri"/>
          <w:sz w:val="24"/>
          <w:szCs w:val="24"/>
        </w:rPr>
      </w:pPr>
      <w:r w:rsidRPr="006F2049">
        <w:rPr>
          <w:rFonts w:ascii="Calibri" w:eastAsia="Libre Franklin Light" w:hAnsi="Calibri" w:cs="Calibri"/>
          <w:b/>
          <w:bCs/>
          <w:sz w:val="24"/>
          <w:szCs w:val="24"/>
        </w:rPr>
        <w:t>Slide 1: Title Slide - "Retelling Our Stories:</w:t>
      </w:r>
      <w:r w:rsidR="00485CB8">
        <w:rPr>
          <w:rFonts w:ascii="Calibri" w:eastAsia="Libre Franklin Light" w:hAnsi="Calibri" w:cs="Calibri"/>
          <w:b/>
          <w:bCs/>
          <w:sz w:val="24"/>
          <w:szCs w:val="24"/>
        </w:rPr>
        <w:t xml:space="preserve"> Saka’s story. </w:t>
      </w:r>
      <w:r w:rsidRPr="006F2049">
        <w:rPr>
          <w:rFonts w:ascii="Calibri" w:eastAsia="Libre Franklin Light" w:hAnsi="Calibri" w:cs="Calibri"/>
          <w:b/>
          <w:bCs/>
          <w:sz w:val="24"/>
          <w:szCs w:val="24"/>
        </w:rPr>
        <w:t xml:space="preserve"> The Power of Black History for All"</w:t>
      </w:r>
    </w:p>
    <w:p w14:paraId="7E422967" w14:textId="1671CF6F" w:rsidR="00FE5703" w:rsidRPr="006F2049" w:rsidRDefault="5286941C" w:rsidP="006A767F">
      <w:pPr>
        <w:spacing w:before="0" w:after="0"/>
        <w:rPr>
          <w:rFonts w:ascii="Calibri" w:eastAsia="Libre Franklin Light" w:hAnsi="Calibri" w:cs="Calibri"/>
          <w:sz w:val="24"/>
        </w:rPr>
      </w:pPr>
      <w:r w:rsidRPr="002F0051">
        <w:rPr>
          <w:rFonts w:ascii="Calibri" w:eastAsia="Libre Franklin Light" w:hAnsi="Calibri" w:cs="Calibri"/>
          <w:sz w:val="24"/>
        </w:rPr>
        <w:t xml:space="preserve">Begin by introducing the </w:t>
      </w:r>
      <w:r w:rsidR="00AC3BA2">
        <w:rPr>
          <w:rFonts w:ascii="Calibri" w:eastAsia="Libre Franklin Light" w:hAnsi="Calibri" w:cs="Calibri"/>
          <w:sz w:val="24"/>
        </w:rPr>
        <w:t>presentation's theme</w:t>
      </w:r>
      <w:r w:rsidRPr="002F0051">
        <w:rPr>
          <w:rFonts w:ascii="Calibri" w:eastAsia="Libre Franklin Light" w:hAnsi="Calibri" w:cs="Calibri"/>
          <w:sz w:val="24"/>
        </w:rPr>
        <w:t xml:space="preserve">: the power of retelling stories, especially those related to Black history. Explain that the </w:t>
      </w:r>
      <w:r w:rsidR="00A728EF">
        <w:rPr>
          <w:rFonts w:ascii="Calibri" w:eastAsia="Libre Franklin Light" w:hAnsi="Calibri" w:cs="Calibri"/>
          <w:sz w:val="24"/>
        </w:rPr>
        <w:t xml:space="preserve">act of worship </w:t>
      </w:r>
      <w:r w:rsidRPr="002F0051">
        <w:rPr>
          <w:rFonts w:ascii="Calibri" w:eastAsia="Libre Franklin Light" w:hAnsi="Calibri" w:cs="Calibri"/>
          <w:sz w:val="24"/>
        </w:rPr>
        <w:t>will explore the importance of compassion, understanding, and resilience through historical and modern examples.</w:t>
      </w:r>
      <w:r w:rsidRPr="006F2049">
        <w:rPr>
          <w:rFonts w:ascii="Calibri" w:eastAsia="Gill Sans MT" w:hAnsi="Calibri" w:cs="Calibri"/>
          <w:color w:val="000000"/>
          <w:sz w:val="24"/>
          <w:vertAlign w:val="superscript"/>
        </w:rPr>
        <w:t xml:space="preserve"> </w:t>
      </w:r>
      <w:r w:rsidRPr="006F2049">
        <w:rPr>
          <w:rFonts w:ascii="Calibri" w:eastAsia="Gill Sans MT" w:hAnsi="Calibri" w:cs="Calibri"/>
          <w:color w:val="000000"/>
          <w:sz w:val="24"/>
          <w:vertAlign w:val="superscript"/>
          <w:lang w:val="en-US"/>
        </w:rPr>
        <w:t xml:space="preserve"> </w:t>
      </w:r>
    </w:p>
    <w:p w14:paraId="3CD73DFF" w14:textId="0CE2EAC5" w:rsidR="00381CD7" w:rsidRPr="006F2049" w:rsidRDefault="00381CD7" w:rsidP="00DD46A0">
      <w:pPr>
        <w:pStyle w:val="Heading3"/>
        <w:spacing w:before="281" w:after="0"/>
        <w:rPr>
          <w:rFonts w:ascii="Calibri" w:hAnsi="Calibri" w:cs="Calibri"/>
          <w:sz w:val="24"/>
          <w:szCs w:val="24"/>
        </w:rPr>
      </w:pPr>
      <w:r w:rsidRPr="006F2049">
        <w:rPr>
          <w:rFonts w:ascii="Calibri" w:eastAsia="Libre Franklin Light" w:hAnsi="Calibri" w:cs="Calibri"/>
          <w:b/>
          <w:bCs/>
          <w:sz w:val="24"/>
          <w:szCs w:val="24"/>
        </w:rPr>
        <w:lastRenderedPageBreak/>
        <w:t xml:space="preserve">Slide </w:t>
      </w:r>
      <w:r>
        <w:rPr>
          <w:rFonts w:ascii="Calibri" w:eastAsia="Libre Franklin Light" w:hAnsi="Calibri" w:cs="Calibri"/>
          <w:b/>
          <w:bCs/>
          <w:sz w:val="24"/>
          <w:szCs w:val="24"/>
        </w:rPr>
        <w:t>2</w:t>
      </w:r>
      <w:r w:rsidRPr="006F2049">
        <w:rPr>
          <w:rFonts w:ascii="Calibri" w:eastAsia="Libre Franklin Light" w:hAnsi="Calibri" w:cs="Calibri"/>
          <w:b/>
          <w:bCs/>
          <w:sz w:val="24"/>
          <w:szCs w:val="24"/>
        </w:rPr>
        <w:t>: Title Slide - "Retelling Our Stories: The Power of Black History for All"</w:t>
      </w:r>
    </w:p>
    <w:p w14:paraId="18DFD1F1" w14:textId="633C1019" w:rsidR="004B7E4E" w:rsidRDefault="004B7E4E" w:rsidP="425BB291">
      <w:pPr>
        <w:spacing w:before="0" w:after="0"/>
        <w:rPr>
          <w:rFonts w:ascii="Calibri" w:eastAsia="Libre Franklin Light" w:hAnsi="Calibri" w:cs="Calibri"/>
          <w:sz w:val="24"/>
        </w:rPr>
      </w:pPr>
      <w:r w:rsidRPr="425BB291">
        <w:rPr>
          <w:rFonts w:ascii="Calibri" w:eastAsia="Libre Franklin Light" w:hAnsi="Calibri" w:cs="Calibri"/>
          <w:sz w:val="24"/>
        </w:rPr>
        <w:t>Begin with your usual greeting to gather everyone together.  You may like to start with an opening prayer, such as this one: </w:t>
      </w:r>
    </w:p>
    <w:p w14:paraId="359F27CC" w14:textId="779BB862" w:rsidR="004B7E4E" w:rsidRDefault="004B7E4E" w:rsidP="425BB291">
      <w:pPr>
        <w:spacing w:before="0" w:after="0"/>
        <w:rPr>
          <w:rFonts w:ascii="Calibri" w:eastAsia="Libre Franklin Light" w:hAnsi="Calibri" w:cs="Calibri"/>
          <w:sz w:val="24"/>
        </w:rPr>
      </w:pPr>
      <w:r w:rsidRPr="425BB291">
        <w:rPr>
          <w:rFonts w:ascii="Calibri" w:eastAsia="Libre Franklin Light" w:hAnsi="Calibri" w:cs="Calibri"/>
          <w:sz w:val="24"/>
        </w:rPr>
        <w:t> </w:t>
      </w:r>
    </w:p>
    <w:p w14:paraId="004D1A59" w14:textId="186151EE" w:rsidR="00381CD7" w:rsidRPr="00381CD7" w:rsidRDefault="00381CD7" w:rsidP="425BB291">
      <w:pPr>
        <w:spacing w:before="0" w:after="0"/>
        <w:rPr>
          <w:rFonts w:ascii="Calibri" w:eastAsia="Libre Franklin Light" w:hAnsi="Calibri" w:cs="Calibri"/>
          <w:sz w:val="24"/>
        </w:rPr>
      </w:pPr>
      <w:r w:rsidRPr="425BB291">
        <w:rPr>
          <w:rFonts w:ascii="Calibri" w:eastAsia="Libre Franklin Light" w:hAnsi="Calibri" w:cs="Calibri"/>
          <w:sz w:val="24"/>
        </w:rPr>
        <w:t>Dear God,</w:t>
      </w:r>
      <w:r>
        <w:br/>
      </w:r>
      <w:r w:rsidRPr="425BB291">
        <w:rPr>
          <w:rFonts w:ascii="Calibri" w:eastAsia="Libre Franklin Light" w:hAnsi="Calibri" w:cs="Calibri"/>
          <w:sz w:val="24"/>
        </w:rPr>
        <w:t xml:space="preserve">We thank You for the courage and resilience of people like Bukayo Saka, who </w:t>
      </w:r>
      <w:r w:rsidR="00C1245F" w:rsidRPr="425BB291">
        <w:rPr>
          <w:rFonts w:ascii="Calibri" w:eastAsia="Libre Franklin Light" w:hAnsi="Calibri" w:cs="Calibri"/>
          <w:sz w:val="24"/>
        </w:rPr>
        <w:t>reminds</w:t>
      </w:r>
      <w:r w:rsidR="008324AB" w:rsidRPr="425BB291">
        <w:rPr>
          <w:rFonts w:ascii="Calibri" w:eastAsia="Libre Franklin Light" w:hAnsi="Calibri" w:cs="Calibri"/>
          <w:sz w:val="24"/>
        </w:rPr>
        <w:t xml:space="preserve"> us to stand strong in the face of adversity. </w:t>
      </w:r>
    </w:p>
    <w:p w14:paraId="0A20AF78" w14:textId="0289A73F" w:rsidR="00381CD7" w:rsidRPr="00381CD7" w:rsidRDefault="008324AB" w:rsidP="425BB291">
      <w:pPr>
        <w:spacing w:before="0" w:after="0"/>
        <w:rPr>
          <w:rFonts w:ascii="Calibri" w:eastAsia="Libre Franklin Light" w:hAnsi="Calibri" w:cs="Calibri"/>
          <w:sz w:val="24"/>
        </w:rPr>
      </w:pPr>
      <w:r w:rsidRPr="425BB291">
        <w:rPr>
          <w:rFonts w:ascii="Calibri" w:eastAsia="Libre Franklin Light" w:hAnsi="Calibri" w:cs="Calibri"/>
          <w:sz w:val="24"/>
        </w:rPr>
        <w:t>Help us to be kind and compassionate</w:t>
      </w:r>
      <w:r w:rsidR="00381CD7" w:rsidRPr="425BB291">
        <w:rPr>
          <w:rFonts w:ascii="Calibri" w:eastAsia="Libre Franklin Light" w:hAnsi="Calibri" w:cs="Calibri"/>
          <w:sz w:val="24"/>
        </w:rPr>
        <w:t xml:space="preserve"> and to speak up against injustice, just as Saka did. </w:t>
      </w:r>
    </w:p>
    <w:p w14:paraId="5B07B8F7" w14:textId="17B9679A" w:rsidR="00381CD7" w:rsidRPr="00381CD7" w:rsidRDefault="00381CD7" w:rsidP="425BB291">
      <w:pPr>
        <w:spacing w:before="0" w:after="0"/>
        <w:rPr>
          <w:rFonts w:ascii="Calibri" w:eastAsia="Libre Franklin Light" w:hAnsi="Calibri" w:cs="Calibri"/>
          <w:sz w:val="24"/>
        </w:rPr>
      </w:pPr>
      <w:r w:rsidRPr="425BB291">
        <w:rPr>
          <w:rFonts w:ascii="Calibri" w:eastAsia="Libre Franklin Light" w:hAnsi="Calibri" w:cs="Calibri"/>
          <w:sz w:val="24"/>
        </w:rPr>
        <w:t>Teach us to love our neighbours, to celebrate our differences, and to be brave in sharing our own stories. Guide us to be a light in our community, standing together in love and respect.</w:t>
      </w:r>
      <w:r>
        <w:br/>
      </w:r>
      <w:r w:rsidRPr="425BB291">
        <w:rPr>
          <w:rFonts w:ascii="Calibri" w:eastAsia="Libre Franklin Light" w:hAnsi="Calibri" w:cs="Calibri"/>
          <w:sz w:val="24"/>
        </w:rPr>
        <w:t>Amen.</w:t>
      </w:r>
    </w:p>
    <w:p w14:paraId="5852F67D" w14:textId="77777777" w:rsidR="00381CD7" w:rsidRPr="00381CD7" w:rsidRDefault="00381CD7" w:rsidP="00381CD7">
      <w:pPr>
        <w:spacing w:before="0" w:after="0"/>
        <w:rPr>
          <w:rFonts w:ascii="Calibri" w:eastAsia="Libre Franklin Light" w:hAnsi="Calibri" w:cs="Calibri"/>
          <w:sz w:val="24"/>
        </w:rPr>
      </w:pPr>
    </w:p>
    <w:p w14:paraId="15747224" w14:textId="3127E2A2" w:rsidR="00FE5703" w:rsidRPr="006F2049" w:rsidRDefault="00FE5703" w:rsidP="581A424C">
      <w:pPr>
        <w:spacing w:before="0" w:after="0"/>
        <w:rPr>
          <w:rFonts w:ascii="Calibri" w:hAnsi="Calibri" w:cs="Calibri"/>
          <w:b/>
          <w:bCs/>
          <w:sz w:val="24"/>
        </w:rPr>
      </w:pPr>
    </w:p>
    <w:p w14:paraId="4B46A89D" w14:textId="7D12270F" w:rsidR="00FE5703" w:rsidRPr="006F2049" w:rsidRDefault="5286941C" w:rsidP="581A424C">
      <w:pPr>
        <w:spacing w:before="0" w:after="0"/>
        <w:rPr>
          <w:rFonts w:ascii="Calibri" w:eastAsia="Libre Franklin Light" w:hAnsi="Calibri" w:cs="Calibri"/>
          <w:sz w:val="24"/>
        </w:rPr>
      </w:pPr>
      <w:r w:rsidRPr="006F2049">
        <w:rPr>
          <w:rFonts w:ascii="Calibri" w:hAnsi="Calibri" w:cs="Calibri"/>
          <w:b/>
          <w:bCs/>
          <w:sz w:val="24"/>
        </w:rPr>
        <w:t>Slide 3: The Good Samaritan (Luke 10:25-37) Bible Passage</w:t>
      </w:r>
    </w:p>
    <w:p w14:paraId="3D1B832F" w14:textId="13E241E8" w:rsidR="00FE5703" w:rsidRPr="006F2049" w:rsidRDefault="5286941C" w:rsidP="581A424C">
      <w:pPr>
        <w:spacing w:before="0" w:after="0"/>
        <w:rPr>
          <w:rFonts w:ascii="Calibri" w:hAnsi="Calibri" w:cs="Calibri"/>
          <w:sz w:val="24"/>
        </w:rPr>
      </w:pPr>
      <w:r w:rsidRPr="006F2049">
        <w:rPr>
          <w:rFonts w:ascii="Calibri" w:hAnsi="Calibri" w:cs="Calibri"/>
          <w:sz w:val="24"/>
        </w:rPr>
        <w:t xml:space="preserve">Read or </w:t>
      </w:r>
      <w:r w:rsidR="00D241B3">
        <w:rPr>
          <w:rFonts w:ascii="Calibri" w:hAnsi="Calibri" w:cs="Calibri"/>
          <w:sz w:val="24"/>
        </w:rPr>
        <w:t>summarise</w:t>
      </w:r>
      <w:r w:rsidRPr="006F2049">
        <w:rPr>
          <w:rFonts w:ascii="Calibri" w:hAnsi="Calibri" w:cs="Calibri"/>
          <w:sz w:val="24"/>
        </w:rPr>
        <w:t xml:space="preserve"> the story of the Good Samaritan. Focus on the themes of compassion and helping others, regardless of their background or the opinions of others.</w:t>
      </w:r>
    </w:p>
    <w:p w14:paraId="7A198861" w14:textId="5CDDEE02" w:rsidR="00FE5703" w:rsidRPr="006F2049" w:rsidRDefault="5286941C" w:rsidP="007156D3">
      <w:pPr>
        <w:rPr>
          <w:rFonts w:ascii="Calibri" w:eastAsia="Libre Franklin Light" w:hAnsi="Calibri" w:cs="Calibri"/>
          <w:color w:val="00313B" w:themeColor="accent1"/>
          <w:sz w:val="24"/>
        </w:rPr>
      </w:pPr>
      <w:r w:rsidRPr="006F2049">
        <w:rPr>
          <w:rFonts w:ascii="Calibri" w:eastAsia="Libre Franklin Light" w:hAnsi="Calibri" w:cs="Calibri"/>
          <w:color w:val="00313B" w:themeColor="accent1"/>
          <w:sz w:val="24"/>
        </w:rPr>
        <w:t>The Good Samaritan  Luke 10:25-37</w:t>
      </w:r>
    </w:p>
    <w:p w14:paraId="3D8A44B3" w14:textId="290A9602" w:rsidR="00FE5703" w:rsidRPr="006F2049" w:rsidRDefault="5286941C" w:rsidP="000E2366">
      <w:pPr>
        <w:rPr>
          <w:rFonts w:ascii="Calibri" w:hAnsi="Calibri" w:cs="Calibri"/>
          <w:sz w:val="24"/>
        </w:rPr>
      </w:pPr>
      <w:r w:rsidRPr="006F2049">
        <w:rPr>
          <w:rFonts w:ascii="Calibri" w:eastAsia="Libre Franklin Light" w:hAnsi="Calibri" w:cs="Calibri"/>
          <w:color w:val="00313B" w:themeColor="accent1"/>
          <w:sz w:val="24"/>
        </w:rPr>
        <w:t xml:space="preserve">...“A man was going down from Jerusalem to Jericho and fell into the hands of robbers, who stripped him, beat him, and took off, leaving him half dead. Now by chance a priest was going down that road, and when he saw him he passed by on the other side. So likewise a Levite, when he came to the place and saw him, passed by on the other side. But a Samaritan while traveling came upon him, and when he saw him he was moved with compassion. He went to him and bandaged his wounds, treating them with oil and wine. Then he put him on his own animal, brought him to an inn, and took care of him. The next day he took out two denarii, gave them to the innkeeper, and said, ‘Take care of him, and when I come back I will repay you whatever more you spend.’ Which of these three, do you think, was a </w:t>
      </w:r>
      <w:r w:rsidR="00561B65">
        <w:rPr>
          <w:rFonts w:ascii="Calibri" w:eastAsia="Libre Franklin Light" w:hAnsi="Calibri" w:cs="Calibri"/>
          <w:color w:val="00313B" w:themeColor="accent1"/>
          <w:sz w:val="24"/>
        </w:rPr>
        <w:t>neighbour</w:t>
      </w:r>
      <w:r w:rsidRPr="006F2049">
        <w:rPr>
          <w:rFonts w:ascii="Calibri" w:eastAsia="Libre Franklin Light" w:hAnsi="Calibri" w:cs="Calibri"/>
          <w:color w:val="00313B" w:themeColor="accent1"/>
          <w:sz w:val="24"/>
        </w:rPr>
        <w:t xml:space="preserve"> to the man who fell into the hands of the robbers?” He said, “The one who showed him mercy.” Jesus said to him, “Go and do likewise.”</w:t>
      </w:r>
    </w:p>
    <w:p w14:paraId="67BF7B12" w14:textId="45332690" w:rsidR="00FE5703" w:rsidRDefault="000E2366" w:rsidP="000E2366">
      <w:pPr>
        <w:pStyle w:val="Heading3"/>
        <w:spacing w:before="281" w:after="281"/>
        <w:rPr>
          <w:rFonts w:ascii="Calibri" w:hAnsi="Calibri" w:cs="Calibri"/>
          <w:sz w:val="24"/>
        </w:rPr>
      </w:pPr>
      <w:r w:rsidRPr="006F2049">
        <w:rPr>
          <w:rFonts w:ascii="Calibri" w:eastAsia="Libre Franklin Light" w:hAnsi="Calibri" w:cs="Calibri"/>
          <w:b/>
          <w:bCs/>
          <w:sz w:val="24"/>
          <w:szCs w:val="24"/>
        </w:rPr>
        <w:t xml:space="preserve">Slide 4: </w:t>
      </w:r>
      <w:r w:rsidR="5286941C" w:rsidRPr="000A7877">
        <w:rPr>
          <w:rFonts w:ascii="Calibri" w:hAnsi="Calibri" w:cs="Calibri"/>
          <w:b/>
          <w:bCs/>
          <w:sz w:val="24"/>
        </w:rPr>
        <w:t>Discussion Prompt:</w:t>
      </w:r>
      <w:r w:rsidR="5286941C" w:rsidRPr="000A7877">
        <w:rPr>
          <w:rFonts w:ascii="Calibri" w:hAnsi="Calibri" w:cs="Calibri"/>
          <w:sz w:val="24"/>
        </w:rPr>
        <w:t xml:space="preserve"> After telling the story, ask students to reflect on a time when they helped someone, even when it was difficult</w:t>
      </w:r>
      <w:r w:rsidR="007F77FF">
        <w:rPr>
          <w:rFonts w:ascii="Calibri" w:hAnsi="Calibri" w:cs="Calibri"/>
          <w:sz w:val="24"/>
        </w:rPr>
        <w:t xml:space="preserve"> by engaging with these ‘I wonder’ questions.</w:t>
      </w:r>
    </w:p>
    <w:p w14:paraId="58CA039A" w14:textId="795A1C2B" w:rsidR="007F77FF" w:rsidRPr="003F0DBD" w:rsidRDefault="007F77FF" w:rsidP="00B97349">
      <w:pPr>
        <w:pStyle w:val="ListParagraph"/>
        <w:spacing w:before="0" w:after="0"/>
        <w:rPr>
          <w:rFonts w:ascii="Calibri" w:hAnsi="Calibri" w:cs="Calibri"/>
          <w:sz w:val="24"/>
        </w:rPr>
      </w:pPr>
      <w:r w:rsidRPr="003F0DBD">
        <w:rPr>
          <w:rFonts w:ascii="Calibri" w:hAnsi="Calibri" w:cs="Calibri"/>
          <w:sz w:val="24"/>
        </w:rPr>
        <w:t>I wonder how it feels when we help someone, even if it's hard or</w:t>
      </w:r>
      <w:r w:rsidR="003F0DBD" w:rsidRPr="003F0DBD">
        <w:rPr>
          <w:rFonts w:ascii="Calibri" w:hAnsi="Calibri" w:cs="Calibri"/>
          <w:sz w:val="24"/>
        </w:rPr>
        <w:t xml:space="preserve"> t</w:t>
      </w:r>
      <w:r w:rsidR="003F0DBD" w:rsidRPr="003F0DBD">
        <w:rPr>
          <w:rFonts w:ascii="Calibri" w:hAnsi="Calibri" w:cs="Calibri"/>
          <w:sz w:val="24"/>
        </w:rPr>
        <w:t>hey have hurt our feelings</w:t>
      </w:r>
      <w:r w:rsidR="003F0DBD" w:rsidRPr="003F0DBD">
        <w:rPr>
          <w:rFonts w:ascii="Calibri" w:hAnsi="Calibri" w:cs="Calibri"/>
          <w:sz w:val="24"/>
        </w:rPr>
        <w:t>.</w:t>
      </w:r>
    </w:p>
    <w:p w14:paraId="75BE15A7" w14:textId="77777777" w:rsidR="007F77FF" w:rsidRPr="000E2366" w:rsidRDefault="007F77FF" w:rsidP="425BB291">
      <w:pPr>
        <w:pStyle w:val="ListParagraph"/>
        <w:spacing w:before="0" w:after="0"/>
        <w:rPr>
          <w:rFonts w:ascii="Calibri" w:hAnsi="Calibri" w:cs="Calibri"/>
          <w:sz w:val="24"/>
        </w:rPr>
      </w:pPr>
      <w:r w:rsidRPr="425BB291">
        <w:rPr>
          <w:rFonts w:ascii="Calibri" w:hAnsi="Calibri" w:cs="Calibri"/>
          <w:sz w:val="24"/>
        </w:rPr>
        <w:t>I wonder what makes us choose to help others, even when it’s unpopular or inconvenient.</w:t>
      </w:r>
    </w:p>
    <w:p w14:paraId="5A167A7C" w14:textId="38585AE6" w:rsidR="007F77FF" w:rsidRPr="000E2366" w:rsidRDefault="007F77FF" w:rsidP="000E2366">
      <w:pPr>
        <w:pStyle w:val="ListParagraph"/>
        <w:numPr>
          <w:ilvl w:val="0"/>
          <w:numId w:val="17"/>
        </w:numPr>
        <w:spacing w:before="0" w:after="0"/>
        <w:rPr>
          <w:rFonts w:ascii="Calibri" w:hAnsi="Calibri" w:cs="Calibri"/>
          <w:sz w:val="24"/>
        </w:rPr>
      </w:pPr>
      <w:r w:rsidRPr="000E2366">
        <w:rPr>
          <w:rFonts w:ascii="Calibri" w:hAnsi="Calibri" w:cs="Calibri"/>
          <w:sz w:val="24"/>
        </w:rPr>
        <w:t>I wonder how our actions can inspire others to do the same, even when it’s challenging.</w:t>
      </w:r>
    </w:p>
    <w:p w14:paraId="68D07FFD" w14:textId="180B6710" w:rsidR="00FE5703" w:rsidRPr="006F2049" w:rsidRDefault="00FE5703" w:rsidP="581A424C">
      <w:pPr>
        <w:pStyle w:val="ListParagraph"/>
        <w:numPr>
          <w:ilvl w:val="0"/>
          <w:numId w:val="0"/>
        </w:numPr>
        <w:spacing w:before="0" w:after="0"/>
        <w:ind w:left="720"/>
        <w:rPr>
          <w:rFonts w:ascii="Calibri" w:eastAsia="Libre Franklin Light" w:hAnsi="Calibri" w:cs="Calibri"/>
          <w:sz w:val="24"/>
        </w:rPr>
      </w:pPr>
    </w:p>
    <w:p w14:paraId="230E87B0" w14:textId="468FAB91" w:rsidR="00FE5703" w:rsidRPr="006F2049" w:rsidRDefault="00FE5703" w:rsidP="581A424C">
      <w:pPr>
        <w:pStyle w:val="Heading1"/>
        <w:tabs>
          <w:tab w:val="left" w:pos="450"/>
        </w:tabs>
        <w:rPr>
          <w:rFonts w:ascii="Calibri" w:hAnsi="Calibri" w:cs="Calibri"/>
          <w:sz w:val="24"/>
          <w:szCs w:val="24"/>
        </w:rPr>
      </w:pPr>
      <w:r w:rsidRPr="006F2049">
        <w:rPr>
          <w:rFonts w:ascii="Calibri" w:hAnsi="Calibri" w:cs="Calibri"/>
          <w:sz w:val="24"/>
          <w:szCs w:val="24"/>
        </w:rPr>
        <w:lastRenderedPageBreak/>
        <w:t>Engagement</w:t>
      </w:r>
    </w:p>
    <w:p w14:paraId="5AC1468D" w14:textId="7BFAB789" w:rsidR="00BD13E6" w:rsidRDefault="1DFE7901" w:rsidP="00BD13E6">
      <w:pPr>
        <w:pStyle w:val="Heading3"/>
        <w:spacing w:before="0" w:after="0"/>
        <w:rPr>
          <w:rFonts w:ascii="Calibri" w:eastAsia="Libre Franklin Light" w:hAnsi="Calibri" w:cs="Calibri"/>
          <w:b/>
          <w:bCs/>
          <w:sz w:val="24"/>
          <w:szCs w:val="24"/>
        </w:rPr>
      </w:pPr>
      <w:r w:rsidRPr="006F2049">
        <w:rPr>
          <w:rFonts w:ascii="Calibri" w:eastAsia="Libre Franklin Light" w:hAnsi="Calibri" w:cs="Calibri"/>
          <w:b/>
          <w:bCs/>
          <w:sz w:val="24"/>
          <w:szCs w:val="24"/>
        </w:rPr>
        <w:t xml:space="preserve">Slide </w:t>
      </w:r>
      <w:r w:rsidR="000E10FE">
        <w:rPr>
          <w:rFonts w:ascii="Calibri" w:eastAsia="Libre Franklin Light" w:hAnsi="Calibri" w:cs="Calibri"/>
          <w:b/>
          <w:bCs/>
          <w:sz w:val="24"/>
          <w:szCs w:val="24"/>
        </w:rPr>
        <w:t>6</w:t>
      </w:r>
      <w:r w:rsidRPr="006F2049">
        <w:rPr>
          <w:rFonts w:ascii="Calibri" w:eastAsia="Libre Franklin Light" w:hAnsi="Calibri" w:cs="Calibri"/>
          <w:b/>
          <w:bCs/>
          <w:sz w:val="24"/>
          <w:szCs w:val="24"/>
        </w:rPr>
        <w:t>: Bukayo Saka and Racism</w:t>
      </w:r>
    </w:p>
    <w:p w14:paraId="5A0A7747" w14:textId="7979EC62" w:rsidR="1DFE7901" w:rsidRPr="006F2049" w:rsidRDefault="1DFE7901" w:rsidP="00BD13E6">
      <w:pPr>
        <w:pStyle w:val="Heading3"/>
        <w:spacing w:before="0" w:after="0"/>
        <w:rPr>
          <w:rFonts w:ascii="Calibri" w:eastAsia="Libre Franklin Light" w:hAnsi="Calibri" w:cs="Calibri"/>
          <w:sz w:val="24"/>
          <w:szCs w:val="24"/>
        </w:rPr>
      </w:pPr>
      <w:r w:rsidRPr="006F2049">
        <w:rPr>
          <w:rFonts w:ascii="Calibri" w:eastAsia="Libre Franklin Light" w:hAnsi="Calibri" w:cs="Calibri"/>
          <w:sz w:val="24"/>
          <w:szCs w:val="24"/>
        </w:rPr>
        <w:t xml:space="preserve">Share the story of Bukayo Saka, an English footballer who faced racist abuse after missing a penalty in a high-profile match. </w:t>
      </w:r>
      <w:r w:rsidR="00BD13E6">
        <w:rPr>
          <w:rFonts w:ascii="Calibri" w:eastAsia="Libre Franklin Light" w:hAnsi="Calibri" w:cs="Calibri"/>
          <w:sz w:val="24"/>
          <w:szCs w:val="24"/>
        </w:rPr>
        <w:t>Emphasise</w:t>
      </w:r>
      <w:r w:rsidRPr="006F2049">
        <w:rPr>
          <w:rFonts w:ascii="Calibri" w:eastAsia="Libre Franklin Light" w:hAnsi="Calibri" w:cs="Calibri"/>
          <w:sz w:val="24"/>
          <w:szCs w:val="24"/>
        </w:rPr>
        <w:t xml:space="preserve"> how words can impact someone deeply.</w:t>
      </w:r>
    </w:p>
    <w:p w14:paraId="602F5BFF" w14:textId="2E34E0A4" w:rsidR="1DFE7901" w:rsidRPr="00BD13E6" w:rsidRDefault="1DFE7901" w:rsidP="00BD13E6">
      <w:pPr>
        <w:spacing w:before="0" w:after="0"/>
        <w:rPr>
          <w:rFonts w:ascii="Calibri" w:eastAsia="Libre Franklin Light" w:hAnsi="Calibri" w:cs="Calibri"/>
          <w:sz w:val="24"/>
        </w:rPr>
      </w:pPr>
      <w:r w:rsidRPr="00BD13E6">
        <w:rPr>
          <w:rFonts w:ascii="Calibri" w:eastAsia="Libre Franklin Light" w:hAnsi="Calibri" w:cs="Calibri"/>
          <w:b/>
          <w:bCs/>
          <w:sz w:val="24"/>
        </w:rPr>
        <w:t>Discussion Prompt:</w:t>
      </w:r>
      <w:r w:rsidRPr="00BD13E6">
        <w:rPr>
          <w:rFonts w:ascii="Calibri" w:eastAsia="Libre Franklin Light" w:hAnsi="Calibri" w:cs="Calibri"/>
          <w:sz w:val="24"/>
        </w:rPr>
        <w:t xml:space="preserve"> Ask students how they think Saka felt after receiving negative comments about his race. Encourage empathy by asking students to put themselves in his shoes. How would they feel in a similar situation?</w:t>
      </w:r>
    </w:p>
    <w:p w14:paraId="26EC9A51" w14:textId="53CE08C5" w:rsidR="581A424C" w:rsidRPr="006F2049" w:rsidRDefault="581A424C" w:rsidP="581A424C">
      <w:pPr>
        <w:tabs>
          <w:tab w:val="left" w:pos="450"/>
        </w:tabs>
        <w:rPr>
          <w:rFonts w:ascii="Calibri" w:hAnsi="Calibri" w:cs="Calibri"/>
          <w:sz w:val="24"/>
        </w:rPr>
      </w:pPr>
    </w:p>
    <w:p w14:paraId="781B6357" w14:textId="6898B0A3" w:rsidR="0068540F" w:rsidRPr="006F2049" w:rsidRDefault="1DFE7901" w:rsidP="00E91263">
      <w:pPr>
        <w:pStyle w:val="Heading3"/>
        <w:tabs>
          <w:tab w:val="left" w:pos="450"/>
        </w:tabs>
        <w:spacing w:before="0" w:after="0"/>
        <w:rPr>
          <w:rFonts w:ascii="Calibri" w:hAnsi="Calibri" w:cs="Calibri"/>
          <w:sz w:val="24"/>
          <w:szCs w:val="24"/>
        </w:rPr>
      </w:pPr>
      <w:r w:rsidRPr="006F2049">
        <w:rPr>
          <w:rFonts w:ascii="Calibri" w:eastAsia="Libre Franklin Light" w:hAnsi="Calibri" w:cs="Calibri"/>
          <w:b/>
          <w:bCs/>
          <w:sz w:val="24"/>
          <w:szCs w:val="24"/>
        </w:rPr>
        <w:t xml:space="preserve">Slide </w:t>
      </w:r>
      <w:r w:rsidR="000E10FE">
        <w:rPr>
          <w:rFonts w:ascii="Calibri" w:eastAsia="Libre Franklin Light" w:hAnsi="Calibri" w:cs="Calibri"/>
          <w:b/>
          <w:bCs/>
          <w:sz w:val="24"/>
          <w:szCs w:val="24"/>
        </w:rPr>
        <w:t>7</w:t>
      </w:r>
      <w:r w:rsidRPr="006F2049">
        <w:rPr>
          <w:rFonts w:ascii="Calibri" w:eastAsia="Libre Franklin Light" w:hAnsi="Calibri" w:cs="Calibri"/>
          <w:b/>
          <w:bCs/>
          <w:sz w:val="24"/>
          <w:szCs w:val="24"/>
        </w:rPr>
        <w:t>: Resilience and Overcoming Adversity</w:t>
      </w:r>
    </w:p>
    <w:p w14:paraId="0D5CEE24" w14:textId="0D6188B7" w:rsidR="0068540F" w:rsidRPr="00E91263" w:rsidRDefault="1DFE7901" w:rsidP="00E91263">
      <w:pPr>
        <w:spacing w:before="0" w:after="0"/>
        <w:rPr>
          <w:rFonts w:ascii="Calibri" w:hAnsi="Calibri" w:cs="Calibri"/>
          <w:sz w:val="24"/>
        </w:rPr>
      </w:pPr>
      <w:r w:rsidRPr="00E91263">
        <w:rPr>
          <w:rFonts w:ascii="Calibri" w:eastAsia="Libre Franklin Light" w:hAnsi="Calibri" w:cs="Calibri"/>
          <w:sz w:val="24"/>
        </w:rPr>
        <w:t>Explain how Bukayo Saka overcame the negativity and later scored an important penalty for England. Highlight his resilience and ability to push through adversity.</w:t>
      </w:r>
    </w:p>
    <w:p w14:paraId="220981A6" w14:textId="309DB9E6" w:rsidR="001B3F70" w:rsidRPr="006F2049" w:rsidRDefault="1DFE7901" w:rsidP="0021541D">
      <w:pPr>
        <w:spacing w:before="0" w:after="0"/>
        <w:rPr>
          <w:rFonts w:ascii="Calibri" w:hAnsi="Calibri" w:cs="Calibri"/>
          <w:sz w:val="24"/>
        </w:rPr>
      </w:pPr>
      <w:r w:rsidRPr="00E91263">
        <w:rPr>
          <w:rFonts w:ascii="Calibri" w:eastAsia="Libre Franklin Light" w:hAnsi="Calibri" w:cs="Calibri"/>
          <w:b/>
          <w:bCs/>
          <w:sz w:val="24"/>
        </w:rPr>
        <w:t>Discussion Prompt:</w:t>
      </w:r>
      <w:r w:rsidRPr="00E91263">
        <w:rPr>
          <w:rFonts w:ascii="Calibri" w:eastAsia="Libre Franklin Light" w:hAnsi="Calibri" w:cs="Calibri"/>
          <w:sz w:val="24"/>
        </w:rPr>
        <w:t xml:space="preserve"> Ask students how they think Saka overcame the negative emotions. What strategies might he have used? How can we apply similar strategies in our own lives when faced with negativity or setbacks?</w:t>
      </w:r>
      <w:r w:rsidR="0068540F" w:rsidRPr="006F2049">
        <w:rPr>
          <w:rFonts w:ascii="Calibri" w:hAnsi="Calibri" w:cs="Calibri"/>
          <w:sz w:val="24"/>
        </w:rPr>
        <w:t xml:space="preserve"> </w:t>
      </w:r>
    </w:p>
    <w:p w14:paraId="4B2326F3" w14:textId="2561A681" w:rsidR="001B3F70" w:rsidRPr="006F2049" w:rsidRDefault="15B86B92" w:rsidP="581A424C">
      <w:pPr>
        <w:pStyle w:val="Heading3"/>
        <w:spacing w:before="281" w:after="281"/>
        <w:rPr>
          <w:rFonts w:ascii="Calibri" w:hAnsi="Calibri" w:cs="Calibri"/>
          <w:sz w:val="24"/>
          <w:szCs w:val="24"/>
        </w:rPr>
      </w:pPr>
      <w:r w:rsidRPr="006F2049">
        <w:rPr>
          <w:rFonts w:ascii="Calibri" w:eastAsia="Libre Franklin Light" w:hAnsi="Calibri" w:cs="Calibri"/>
          <w:b/>
          <w:bCs/>
          <w:sz w:val="24"/>
          <w:szCs w:val="24"/>
        </w:rPr>
        <w:t xml:space="preserve">Slide </w:t>
      </w:r>
      <w:r w:rsidR="0021541D">
        <w:rPr>
          <w:rFonts w:ascii="Calibri" w:eastAsia="Libre Franklin Light" w:hAnsi="Calibri" w:cs="Calibri"/>
          <w:b/>
          <w:bCs/>
          <w:sz w:val="24"/>
          <w:szCs w:val="24"/>
        </w:rPr>
        <w:t>8</w:t>
      </w:r>
      <w:r w:rsidRPr="006F2049">
        <w:rPr>
          <w:rFonts w:ascii="Calibri" w:eastAsia="Libre Franklin Light" w:hAnsi="Calibri" w:cs="Calibri"/>
          <w:b/>
          <w:bCs/>
          <w:sz w:val="24"/>
          <w:szCs w:val="24"/>
        </w:rPr>
        <w:t>: Connecting the Good Samaritan and Saka’s Story</w:t>
      </w:r>
    </w:p>
    <w:p w14:paraId="6FEE98DB" w14:textId="62879D71" w:rsidR="001B3F70" w:rsidRPr="0021541D" w:rsidRDefault="15B86B92" w:rsidP="0021541D">
      <w:pPr>
        <w:spacing w:before="0" w:after="0"/>
        <w:rPr>
          <w:rFonts w:ascii="Calibri" w:eastAsia="Libre Franklin Light" w:hAnsi="Calibri" w:cs="Calibri"/>
          <w:sz w:val="24"/>
        </w:rPr>
      </w:pPr>
      <w:r w:rsidRPr="0021541D">
        <w:rPr>
          <w:rFonts w:ascii="Calibri" w:eastAsia="Libre Franklin Light" w:hAnsi="Calibri" w:cs="Calibri"/>
          <w:sz w:val="24"/>
        </w:rPr>
        <w:t>Compare Saka’s actions to the Good Samaritan, who also faced potential negativity but chose to do the right thing. Reinforce the idea that doing the right thing often requires courage and strength.</w:t>
      </w:r>
    </w:p>
    <w:p w14:paraId="49B86BC6" w14:textId="4ED17EF6" w:rsidR="001B3F70" w:rsidRPr="0021541D" w:rsidRDefault="15B86B92" w:rsidP="425BB291">
      <w:pPr>
        <w:spacing w:before="0" w:after="0"/>
        <w:rPr>
          <w:rFonts w:ascii="Calibri" w:eastAsia="Libre Franklin Light" w:hAnsi="Calibri" w:cs="Calibri"/>
          <w:sz w:val="24"/>
        </w:rPr>
      </w:pPr>
      <w:r w:rsidRPr="425BB291">
        <w:rPr>
          <w:rFonts w:ascii="Calibri" w:eastAsia="Libre Franklin Light" w:hAnsi="Calibri" w:cs="Calibri"/>
          <w:b/>
          <w:bCs/>
          <w:sz w:val="24"/>
        </w:rPr>
        <w:t>Discussion Prompt:</w:t>
      </w:r>
      <w:r w:rsidRPr="425BB291">
        <w:rPr>
          <w:rFonts w:ascii="Calibri" w:eastAsia="Libre Franklin Light" w:hAnsi="Calibri" w:cs="Calibri"/>
          <w:sz w:val="24"/>
        </w:rPr>
        <w:t xml:space="preserve"> Have students reflect on a time when they did the right thing despite facing negativity. Why is it important to continue doing the right thing, even in difficult situations?</w:t>
      </w:r>
    </w:p>
    <w:p w14:paraId="776F89B7" w14:textId="273414D7" w:rsidR="425BB291" w:rsidRDefault="425BB291" w:rsidP="425BB291">
      <w:pPr>
        <w:spacing w:before="0" w:after="0"/>
        <w:rPr>
          <w:rFonts w:ascii="Calibri" w:eastAsia="Libre Franklin Light" w:hAnsi="Calibri" w:cs="Calibri"/>
          <w:sz w:val="24"/>
        </w:rPr>
      </w:pPr>
    </w:p>
    <w:p w14:paraId="261736A4" w14:textId="06019AED" w:rsidR="1DE772F3" w:rsidRDefault="1DE772F3" w:rsidP="425BB291">
      <w:pPr>
        <w:spacing w:before="0" w:after="0"/>
        <w:rPr>
          <w:rFonts w:ascii="Calibri" w:eastAsia="Libre Franklin Light" w:hAnsi="Calibri" w:cs="Calibri"/>
          <w:sz w:val="24"/>
        </w:rPr>
      </w:pPr>
      <w:r w:rsidRPr="425BB291">
        <w:rPr>
          <w:rFonts w:ascii="Calibri" w:eastAsia="Libre Franklin Light" w:hAnsi="Calibri" w:cs="Calibri"/>
          <w:sz w:val="24"/>
        </w:rPr>
        <w:t>“Right is right even if no one is doing it; wrong is wrong even if everyone is doing it.” St Augustine</w:t>
      </w:r>
    </w:p>
    <w:p w14:paraId="1736FE13" w14:textId="13BD12B3" w:rsidR="001B3F70" w:rsidRPr="006F2049" w:rsidRDefault="001B3F70" w:rsidP="581A424C">
      <w:pPr>
        <w:pStyle w:val="Heading3"/>
        <w:tabs>
          <w:tab w:val="left" w:pos="450"/>
        </w:tabs>
        <w:rPr>
          <w:rFonts w:ascii="Calibri" w:eastAsia="Libre Franklin Light" w:hAnsi="Calibri" w:cs="Calibri"/>
          <w:b/>
          <w:bCs/>
          <w:color w:val="00242C"/>
          <w:sz w:val="24"/>
          <w:szCs w:val="24"/>
        </w:rPr>
      </w:pPr>
    </w:p>
    <w:p w14:paraId="3697B911" w14:textId="1CD3040C" w:rsidR="001B3F70" w:rsidRPr="006F2049" w:rsidRDefault="15B86B92" w:rsidP="581A424C">
      <w:pPr>
        <w:pStyle w:val="Heading3"/>
        <w:tabs>
          <w:tab w:val="left" w:pos="450"/>
        </w:tabs>
        <w:rPr>
          <w:rFonts w:ascii="Calibri" w:eastAsia="Libre Franklin Light" w:hAnsi="Calibri" w:cs="Calibri"/>
          <w:color w:val="00242C"/>
          <w:sz w:val="24"/>
          <w:szCs w:val="24"/>
        </w:rPr>
      </w:pPr>
      <w:r w:rsidRPr="006F2049">
        <w:rPr>
          <w:rFonts w:ascii="Calibri" w:eastAsia="Libre Franklin Light" w:hAnsi="Calibri" w:cs="Calibri"/>
          <w:b/>
          <w:bCs/>
          <w:color w:val="00242C"/>
          <w:sz w:val="24"/>
          <w:szCs w:val="24"/>
        </w:rPr>
        <w:t xml:space="preserve">Slide </w:t>
      </w:r>
      <w:r w:rsidR="00124FB2">
        <w:rPr>
          <w:rFonts w:ascii="Calibri" w:eastAsia="Libre Franklin Light" w:hAnsi="Calibri" w:cs="Calibri"/>
          <w:b/>
          <w:bCs/>
          <w:color w:val="00242C"/>
          <w:sz w:val="24"/>
          <w:szCs w:val="24"/>
        </w:rPr>
        <w:t>8</w:t>
      </w:r>
      <w:r w:rsidRPr="006F2049">
        <w:rPr>
          <w:rFonts w:ascii="Calibri" w:eastAsia="Libre Franklin Light" w:hAnsi="Calibri" w:cs="Calibri"/>
          <w:b/>
          <w:bCs/>
          <w:color w:val="00242C"/>
          <w:sz w:val="24"/>
          <w:szCs w:val="24"/>
        </w:rPr>
        <w:t>: African Proverb</w:t>
      </w:r>
    </w:p>
    <w:p w14:paraId="1C65728A" w14:textId="3A39F6A8" w:rsidR="001B3F70" w:rsidRPr="006F2049" w:rsidRDefault="15B86B92" w:rsidP="581A424C">
      <w:pPr>
        <w:rPr>
          <w:rFonts w:ascii="Calibri" w:eastAsia="Libre Franklin Light" w:hAnsi="Calibri" w:cs="Calibri"/>
          <w:color w:val="00303B"/>
          <w:sz w:val="24"/>
        </w:rPr>
      </w:pPr>
      <w:r w:rsidRPr="006F2049">
        <w:rPr>
          <w:rFonts w:ascii="Calibri" w:eastAsia="Libre Franklin Light" w:hAnsi="Calibri" w:cs="Calibri"/>
          <w:color w:val="00303B"/>
          <w:sz w:val="24"/>
        </w:rPr>
        <w:t xml:space="preserve">Read African proverb. </w:t>
      </w:r>
    </w:p>
    <w:p w14:paraId="4336A944" w14:textId="7BD99913" w:rsidR="001B3F70" w:rsidRPr="006F2049" w:rsidRDefault="15B86B92" w:rsidP="581A424C">
      <w:pPr>
        <w:rPr>
          <w:rFonts w:ascii="Calibri" w:eastAsia="Libre Franklin Light" w:hAnsi="Calibri" w:cs="Calibri"/>
          <w:color w:val="00303B"/>
          <w:sz w:val="24"/>
        </w:rPr>
      </w:pPr>
      <w:r w:rsidRPr="006F2049">
        <w:rPr>
          <w:rFonts w:ascii="Calibri" w:eastAsia="Libre Franklin Light" w:hAnsi="Calibri" w:cs="Calibri"/>
          <w:color w:val="00303B"/>
          <w:sz w:val="24"/>
        </w:rPr>
        <w:t xml:space="preserve">Explain to the children this proverb reinforces the idea that our stories are powerful and if we do not tell our own stories somebody else may do, and not do out story justice. </w:t>
      </w:r>
    </w:p>
    <w:p w14:paraId="5A51F2C3" w14:textId="423727F6" w:rsidR="001B3F70" w:rsidRPr="006F2049" w:rsidRDefault="15B86B92" w:rsidP="581A424C">
      <w:pPr>
        <w:rPr>
          <w:rFonts w:ascii="Calibri" w:eastAsia="Libre Franklin Light" w:hAnsi="Calibri" w:cs="Calibri"/>
          <w:color w:val="00303B"/>
          <w:sz w:val="24"/>
        </w:rPr>
      </w:pPr>
      <w:r w:rsidRPr="006F2049">
        <w:rPr>
          <w:rFonts w:ascii="Calibri" w:eastAsia="Libre Franklin Light" w:hAnsi="Calibri" w:cs="Calibri"/>
          <w:color w:val="00303B"/>
          <w:sz w:val="24"/>
        </w:rPr>
        <w:t>Black history month is about retelling our story of love, life, light and courage in order to inspire today.</w:t>
      </w:r>
    </w:p>
    <w:p w14:paraId="5ACDF114" w14:textId="269CD37D" w:rsidR="001B3F70" w:rsidRPr="006F2049" w:rsidRDefault="15B86B92" w:rsidP="581A424C">
      <w:pPr>
        <w:pStyle w:val="Heading1"/>
        <w:tabs>
          <w:tab w:val="left" w:pos="450"/>
        </w:tabs>
        <w:rPr>
          <w:rFonts w:ascii="Calibri" w:hAnsi="Calibri" w:cs="Calibri"/>
          <w:b/>
          <w:bCs/>
          <w:sz w:val="24"/>
          <w:szCs w:val="24"/>
        </w:rPr>
      </w:pPr>
      <w:r w:rsidRPr="006F2049">
        <w:rPr>
          <w:rFonts w:ascii="Calibri" w:hAnsi="Calibri" w:cs="Calibri"/>
          <w:sz w:val="24"/>
          <w:szCs w:val="24"/>
        </w:rPr>
        <w:t xml:space="preserve">Response </w:t>
      </w:r>
    </w:p>
    <w:p w14:paraId="07117719" w14:textId="48ED842F" w:rsidR="001B3F70" w:rsidRPr="006F2049" w:rsidRDefault="15B86B92" w:rsidP="581A424C">
      <w:pPr>
        <w:pStyle w:val="Heading3"/>
        <w:spacing w:before="281" w:after="281"/>
        <w:rPr>
          <w:rFonts w:ascii="Calibri" w:hAnsi="Calibri" w:cs="Calibri"/>
          <w:sz w:val="24"/>
          <w:szCs w:val="24"/>
        </w:rPr>
      </w:pPr>
      <w:r w:rsidRPr="006F2049">
        <w:rPr>
          <w:rFonts w:ascii="Calibri" w:eastAsia="Libre Franklin Light" w:hAnsi="Calibri" w:cs="Calibri"/>
          <w:b/>
          <w:bCs/>
          <w:sz w:val="24"/>
          <w:szCs w:val="24"/>
        </w:rPr>
        <w:t xml:space="preserve">Slide </w:t>
      </w:r>
      <w:r w:rsidR="006D303C">
        <w:rPr>
          <w:rFonts w:ascii="Calibri" w:eastAsia="Libre Franklin Light" w:hAnsi="Calibri" w:cs="Calibri"/>
          <w:b/>
          <w:bCs/>
          <w:sz w:val="24"/>
          <w:szCs w:val="24"/>
        </w:rPr>
        <w:t>9</w:t>
      </w:r>
      <w:r w:rsidRPr="006F2049">
        <w:rPr>
          <w:rFonts w:ascii="Calibri" w:eastAsia="Libre Franklin Light" w:hAnsi="Calibri" w:cs="Calibri"/>
          <w:b/>
          <w:bCs/>
          <w:sz w:val="24"/>
          <w:szCs w:val="24"/>
        </w:rPr>
        <w:t>: Closing Prayer</w:t>
      </w:r>
    </w:p>
    <w:p w14:paraId="4C638023" w14:textId="00E9FB63" w:rsidR="001B3F70" w:rsidRPr="006D303C" w:rsidRDefault="15B86B92" w:rsidP="006D303C">
      <w:pPr>
        <w:spacing w:before="0" w:after="0"/>
        <w:rPr>
          <w:rFonts w:ascii="Calibri" w:eastAsia="Libre Franklin Light" w:hAnsi="Calibri" w:cs="Calibri"/>
          <w:sz w:val="24"/>
        </w:rPr>
      </w:pPr>
      <w:r w:rsidRPr="006D303C">
        <w:rPr>
          <w:rFonts w:ascii="Calibri" w:eastAsia="Libre Franklin Light" w:hAnsi="Calibri" w:cs="Calibri"/>
          <w:b/>
          <w:bCs/>
          <w:sz w:val="24"/>
        </w:rPr>
        <w:t>Conclusion:</w:t>
      </w:r>
      <w:r w:rsidRPr="006D303C">
        <w:rPr>
          <w:rFonts w:ascii="Calibri" w:eastAsia="Libre Franklin Light" w:hAnsi="Calibri" w:cs="Calibri"/>
          <w:sz w:val="24"/>
        </w:rPr>
        <w:t xml:space="preserve"> Lead the students in the closing prayer, thanking God for the examples of the Good Samaritan and Bukayo Saka. </w:t>
      </w:r>
      <w:r w:rsidR="006D303C" w:rsidRPr="006D303C">
        <w:rPr>
          <w:rFonts w:ascii="Calibri" w:eastAsia="Libre Franklin Light" w:hAnsi="Calibri" w:cs="Calibri"/>
          <w:sz w:val="24"/>
        </w:rPr>
        <w:t>Emphasise</w:t>
      </w:r>
      <w:r w:rsidRPr="006D303C">
        <w:rPr>
          <w:rFonts w:ascii="Calibri" w:eastAsia="Libre Franklin Light" w:hAnsi="Calibri" w:cs="Calibri"/>
          <w:sz w:val="24"/>
        </w:rPr>
        <w:t xml:space="preserve"> the importance of courage and standing up for what is right.</w:t>
      </w:r>
    </w:p>
    <w:p w14:paraId="76863CEA" w14:textId="569EBBC8" w:rsidR="001B3F70" w:rsidRPr="006F2049" w:rsidRDefault="15B86B92" w:rsidP="581A424C">
      <w:pPr>
        <w:spacing w:before="0" w:after="0"/>
        <w:ind w:left="720" w:hanging="720"/>
        <w:rPr>
          <w:rFonts w:ascii="Calibri" w:eastAsia="Libre Franklin Light" w:hAnsi="Calibri" w:cs="Calibri"/>
          <w:color w:val="00313B" w:themeColor="accent1"/>
          <w:sz w:val="24"/>
        </w:rPr>
      </w:pPr>
      <w:r w:rsidRPr="006F2049">
        <w:rPr>
          <w:rFonts w:ascii="Calibri" w:eastAsia="Libre Franklin Light" w:hAnsi="Calibri" w:cs="Calibri"/>
          <w:b/>
          <w:bCs/>
          <w:color w:val="00313B" w:themeColor="accent1"/>
          <w:sz w:val="24"/>
        </w:rPr>
        <w:lastRenderedPageBreak/>
        <w:t>Prayer</w:t>
      </w:r>
      <w:r w:rsidRPr="006F2049">
        <w:rPr>
          <w:rFonts w:ascii="Calibri" w:eastAsia="Libre Franklin Light" w:hAnsi="Calibri" w:cs="Calibri"/>
          <w:color w:val="00313B" w:themeColor="accent1"/>
          <w:sz w:val="24"/>
        </w:rPr>
        <w:t xml:space="preserve">: </w:t>
      </w:r>
    </w:p>
    <w:p w14:paraId="6B39E1A6" w14:textId="17B10ECA" w:rsidR="001B3F70" w:rsidRPr="006F2049" w:rsidRDefault="001B3F70" w:rsidP="581A424C">
      <w:pPr>
        <w:spacing w:before="0" w:after="0"/>
        <w:ind w:left="720" w:hanging="720"/>
        <w:rPr>
          <w:rFonts w:ascii="Calibri" w:eastAsia="Libre Franklin Light" w:hAnsi="Calibri" w:cs="Calibri"/>
          <w:color w:val="00313B" w:themeColor="accent1"/>
          <w:sz w:val="24"/>
        </w:rPr>
      </w:pPr>
    </w:p>
    <w:p w14:paraId="1E9DA5AE" w14:textId="4AEFC034" w:rsidR="001B3F70" w:rsidRPr="006F2049" w:rsidRDefault="15B86B92" w:rsidP="425BB291">
      <w:pPr>
        <w:spacing w:before="0" w:after="0"/>
        <w:ind w:left="720" w:hanging="720"/>
        <w:rPr>
          <w:rFonts w:ascii="Calibri" w:eastAsia="Libre Franklin Light" w:hAnsi="Calibri" w:cs="Calibri"/>
          <w:color w:val="00313B" w:themeColor="accent1"/>
          <w:sz w:val="24"/>
        </w:rPr>
      </w:pPr>
      <w:r w:rsidRPr="425BB291">
        <w:rPr>
          <w:rFonts w:ascii="Calibri" w:eastAsia="Libre Franklin Light" w:hAnsi="Calibri" w:cs="Calibri"/>
          <w:color w:val="00313B" w:themeColor="accent1"/>
          <w:sz w:val="24"/>
        </w:rPr>
        <w:t xml:space="preserve">Heavenly Father, we thank you for the life and example of the Good Samaritan. </w:t>
      </w:r>
    </w:p>
    <w:p w14:paraId="4D451BEA" w14:textId="6390F6CD" w:rsidR="001B3F70" w:rsidRPr="006F2049" w:rsidRDefault="15B86B92" w:rsidP="425BB291">
      <w:pPr>
        <w:spacing w:before="0" w:after="0"/>
        <w:ind w:left="720" w:hanging="720"/>
        <w:rPr>
          <w:rFonts w:ascii="Calibri" w:eastAsia="Libre Franklin Light" w:hAnsi="Calibri" w:cs="Calibri"/>
          <w:color w:val="00313B" w:themeColor="accent1"/>
          <w:sz w:val="24"/>
        </w:rPr>
      </w:pPr>
      <w:r w:rsidRPr="425BB291">
        <w:rPr>
          <w:rFonts w:ascii="Calibri" w:eastAsia="Libre Franklin Light" w:hAnsi="Calibri" w:cs="Calibri"/>
          <w:color w:val="00313B" w:themeColor="accent1"/>
          <w:sz w:val="24"/>
        </w:rPr>
        <w:t>We also thank you for the example of Saka, who shows us that it is important to keep doing the right</w:t>
      </w:r>
      <w:r w:rsidR="67DAF592" w:rsidRPr="425BB291">
        <w:rPr>
          <w:rFonts w:ascii="Calibri" w:eastAsia="Libre Franklin Light" w:hAnsi="Calibri" w:cs="Calibri"/>
          <w:color w:val="00313B" w:themeColor="accent1"/>
          <w:sz w:val="24"/>
        </w:rPr>
        <w:t xml:space="preserve"> </w:t>
      </w:r>
    </w:p>
    <w:p w14:paraId="6E1ED66C" w14:textId="480F1D68" w:rsidR="001B3F70" w:rsidRPr="006F2049" w:rsidRDefault="15B86B92" w:rsidP="425BB291">
      <w:pPr>
        <w:spacing w:before="0" w:after="0"/>
        <w:ind w:left="720" w:hanging="720"/>
        <w:rPr>
          <w:rFonts w:ascii="Calibri" w:eastAsia="Libre Franklin Light" w:hAnsi="Calibri" w:cs="Calibri"/>
          <w:color w:val="00313B" w:themeColor="accent1"/>
          <w:sz w:val="24"/>
        </w:rPr>
      </w:pPr>
      <w:r w:rsidRPr="425BB291">
        <w:rPr>
          <w:rFonts w:ascii="Calibri" w:eastAsia="Libre Franklin Light" w:hAnsi="Calibri" w:cs="Calibri"/>
          <w:color w:val="00313B" w:themeColor="accent1"/>
          <w:sz w:val="24"/>
        </w:rPr>
        <w:t>thing, even when we experience something negative.</w:t>
      </w:r>
    </w:p>
    <w:p w14:paraId="2F589637" w14:textId="4BCD928E" w:rsidR="001B3F70" w:rsidRPr="006F2049" w:rsidRDefault="15B86B92" w:rsidP="581A424C">
      <w:pPr>
        <w:spacing w:before="0" w:after="0"/>
        <w:ind w:left="720" w:hanging="720"/>
        <w:rPr>
          <w:rFonts w:ascii="Calibri" w:eastAsia="Libre Franklin Light" w:hAnsi="Calibri" w:cs="Calibri"/>
          <w:color w:val="00313B" w:themeColor="accent1"/>
          <w:sz w:val="24"/>
        </w:rPr>
      </w:pPr>
      <w:r w:rsidRPr="006F2049">
        <w:rPr>
          <w:rFonts w:ascii="Calibri" w:eastAsia="Libre Franklin Light" w:hAnsi="Calibri" w:cs="Calibri"/>
          <w:color w:val="00313B" w:themeColor="accent1"/>
          <w:sz w:val="24"/>
        </w:rPr>
        <w:t xml:space="preserve">Help us to be courageous like the Good Samaritan and Saka, and to stand up for what is right. </w:t>
      </w:r>
    </w:p>
    <w:p w14:paraId="6A2CC01A" w14:textId="2FFA4E5D" w:rsidR="001B3F70" w:rsidRPr="006F2049" w:rsidRDefault="15B86B92" w:rsidP="581A424C">
      <w:pPr>
        <w:spacing w:before="0" w:after="0"/>
        <w:ind w:left="720" w:hanging="720"/>
        <w:rPr>
          <w:rFonts w:ascii="Calibri" w:eastAsia="Libre Franklin Light" w:hAnsi="Calibri" w:cs="Calibri"/>
          <w:color w:val="00313B" w:themeColor="accent1"/>
          <w:sz w:val="24"/>
        </w:rPr>
      </w:pPr>
      <w:r w:rsidRPr="006F2049">
        <w:rPr>
          <w:rFonts w:ascii="Calibri" w:eastAsia="Libre Franklin Light" w:hAnsi="Calibri" w:cs="Calibri"/>
          <w:color w:val="00313B" w:themeColor="accent1"/>
          <w:sz w:val="24"/>
        </w:rPr>
        <w:t xml:space="preserve">We ask this through Jesus Christ our Lord. </w:t>
      </w:r>
    </w:p>
    <w:p w14:paraId="02DBD1FC" w14:textId="0DF01F2A" w:rsidR="001B3F70" w:rsidRPr="006F2049" w:rsidRDefault="15B86B92" w:rsidP="581A424C">
      <w:pPr>
        <w:spacing w:before="0" w:after="0"/>
        <w:ind w:left="720" w:hanging="720"/>
        <w:rPr>
          <w:rFonts w:ascii="Calibri" w:eastAsia="Libre Franklin Light" w:hAnsi="Calibri" w:cs="Calibri"/>
          <w:color w:val="00313B" w:themeColor="accent1"/>
          <w:sz w:val="24"/>
        </w:rPr>
      </w:pPr>
      <w:r w:rsidRPr="006F2049">
        <w:rPr>
          <w:rFonts w:ascii="Calibri" w:eastAsia="Libre Franklin Light" w:hAnsi="Calibri" w:cs="Calibri"/>
          <w:color w:val="00313B" w:themeColor="accent1"/>
          <w:sz w:val="24"/>
        </w:rPr>
        <w:t>Amen."</w:t>
      </w:r>
    </w:p>
    <w:p w14:paraId="4454BE3D" w14:textId="7E265107" w:rsidR="001B3F70" w:rsidRPr="006F2049" w:rsidRDefault="001B3F70" w:rsidP="581A424C">
      <w:pPr>
        <w:spacing w:before="0" w:after="0"/>
        <w:rPr>
          <w:rFonts w:ascii="Calibri" w:eastAsia="Libre Franklin Light" w:hAnsi="Calibri" w:cs="Calibri"/>
          <w:sz w:val="24"/>
        </w:rPr>
      </w:pPr>
    </w:p>
    <w:p w14:paraId="3F11AB91" w14:textId="304BD44F" w:rsidR="001B3F70" w:rsidRPr="006F2049" w:rsidRDefault="001B3F70" w:rsidP="3B889E87">
      <w:pPr>
        <w:tabs>
          <w:tab w:val="left" w:pos="450"/>
        </w:tabs>
        <w:rPr>
          <w:rFonts w:ascii="Calibri" w:hAnsi="Calibri" w:cs="Calibri"/>
          <w:b/>
          <w:bCs/>
          <w:sz w:val="24"/>
        </w:rPr>
      </w:pPr>
    </w:p>
    <w:p w14:paraId="368DD030" w14:textId="2ADB6914" w:rsidR="0068506E" w:rsidRPr="006F2049" w:rsidRDefault="0068506E" w:rsidP="0068506E">
      <w:pPr>
        <w:pStyle w:val="Heading1"/>
        <w:rPr>
          <w:rFonts w:ascii="Calibri" w:hAnsi="Calibri" w:cs="Calibri"/>
          <w:sz w:val="24"/>
          <w:szCs w:val="24"/>
        </w:rPr>
      </w:pPr>
      <w:r w:rsidRPr="006F2049">
        <w:rPr>
          <w:rFonts w:ascii="Calibri" w:hAnsi="Calibri" w:cs="Calibri"/>
          <w:sz w:val="24"/>
          <w:szCs w:val="24"/>
        </w:rPr>
        <w:t>Spiritual Development</w:t>
      </w:r>
    </w:p>
    <w:p w14:paraId="21F68B0B" w14:textId="024728FB" w:rsidR="0068506E" w:rsidRPr="006F2049" w:rsidRDefault="0068506E" w:rsidP="00FA4DE4">
      <w:pPr>
        <w:pStyle w:val="Heading5"/>
        <w:rPr>
          <w:rFonts w:ascii="Calibri" w:hAnsi="Calibri" w:cs="Calibri"/>
          <w:sz w:val="24"/>
        </w:rPr>
      </w:pPr>
      <w:r w:rsidRPr="006F2049">
        <w:rPr>
          <w:rFonts w:ascii="Calibri" w:hAnsi="Calibri" w:cs="Calibri"/>
          <w:sz w:val="24"/>
        </w:rPr>
        <w:t>Practical ways to help us explore faith and develop spiritually at home and sch</w:t>
      </w:r>
      <w:r w:rsidR="007B6444" w:rsidRPr="006F2049">
        <w:rPr>
          <w:rFonts w:ascii="Calibri" w:hAnsi="Calibri" w:cs="Calibri"/>
          <w:sz w:val="24"/>
        </w:rPr>
        <w:t>ool together</w:t>
      </w:r>
    </w:p>
    <w:p w14:paraId="63C8397C" w14:textId="77777777" w:rsidR="00ED697D" w:rsidRPr="006F2049" w:rsidRDefault="00ED697D" w:rsidP="00ED697D">
      <w:pPr>
        <w:pStyle w:val="Heading6"/>
        <w:rPr>
          <w:rFonts w:ascii="Calibri" w:hAnsi="Calibri" w:cs="Calibri"/>
          <w:sz w:val="24"/>
        </w:rPr>
      </w:pPr>
    </w:p>
    <w:p w14:paraId="5C55212A" w14:textId="466F5D72" w:rsidR="007F65E2" w:rsidRPr="006F2049" w:rsidRDefault="007F65E2" w:rsidP="00ED697D">
      <w:pPr>
        <w:pStyle w:val="Heading6"/>
        <w:rPr>
          <w:rFonts w:ascii="Calibri" w:hAnsi="Calibri" w:cs="Calibri"/>
          <w:sz w:val="24"/>
        </w:rPr>
      </w:pPr>
      <w:r w:rsidRPr="50C0D1F6">
        <w:rPr>
          <w:rFonts w:ascii="Calibri" w:hAnsi="Calibri" w:cs="Calibri"/>
          <w:sz w:val="24"/>
        </w:rPr>
        <w:t>Experiences that can help us encounter</w:t>
      </w:r>
      <w:r w:rsidR="005715AD" w:rsidRPr="50C0D1F6">
        <w:rPr>
          <w:rFonts w:ascii="Calibri" w:hAnsi="Calibri" w:cs="Calibri"/>
          <w:sz w:val="24"/>
        </w:rPr>
        <w:t>:</w:t>
      </w:r>
    </w:p>
    <w:p w14:paraId="277DEC4B" w14:textId="6EDA1B28" w:rsidR="50C0D1F6" w:rsidRDefault="50C0D1F6" w:rsidP="50C0D1F6">
      <w:pPr>
        <w:tabs>
          <w:tab w:val="left" w:pos="450"/>
        </w:tabs>
        <w:rPr>
          <w:rFonts w:ascii="Calibri" w:eastAsiaTheme="majorEastAsia" w:hAnsi="Calibri" w:cs="Calibri"/>
          <w:b/>
          <w:bCs/>
          <w:color w:val="00242C"/>
          <w:sz w:val="24"/>
        </w:rPr>
      </w:pPr>
    </w:p>
    <w:p w14:paraId="08746A11" w14:textId="6FF81537" w:rsidR="003F32B6" w:rsidRPr="003F32B6" w:rsidRDefault="003F32B6" w:rsidP="50C0D1F6">
      <w:pPr>
        <w:tabs>
          <w:tab w:val="left" w:pos="450"/>
        </w:tabs>
        <w:rPr>
          <w:rFonts w:ascii="Calibri" w:eastAsiaTheme="majorEastAsia" w:hAnsi="Calibri" w:cs="Calibri"/>
          <w:color w:val="00242C" w:themeColor="accent1" w:themeShade="BF"/>
          <w:sz w:val="24"/>
        </w:rPr>
      </w:pPr>
      <w:r w:rsidRPr="50C0D1F6">
        <w:rPr>
          <w:rFonts w:ascii="Calibri" w:eastAsiaTheme="majorEastAsia" w:hAnsi="Calibri" w:cs="Calibri"/>
          <w:b/>
          <w:bCs/>
          <w:color w:val="00242C"/>
          <w:sz w:val="24"/>
        </w:rPr>
        <w:t>Celebrate Your Strengths Booklet</w:t>
      </w:r>
      <w:r w:rsidRPr="50C0D1F6">
        <w:rPr>
          <w:rFonts w:ascii="Calibri" w:eastAsiaTheme="majorEastAsia" w:hAnsi="Calibri" w:cs="Calibri"/>
          <w:color w:val="00242C"/>
          <w:sz w:val="24"/>
        </w:rPr>
        <w:t> </w:t>
      </w:r>
      <w:r>
        <w:br/>
      </w:r>
      <w:r w:rsidRPr="50C0D1F6">
        <w:rPr>
          <w:rFonts w:ascii="Calibri" w:eastAsiaTheme="majorEastAsia" w:hAnsi="Calibri" w:cs="Calibri"/>
          <w:color w:val="00242C"/>
          <w:sz w:val="24"/>
        </w:rPr>
        <w:t>Create a class booklet where each student contributes a page on their strengths, celebrating what makes them unique. They can share through writing, art, or poems. Consider these questions: </w:t>
      </w:r>
    </w:p>
    <w:p w14:paraId="7515D175" w14:textId="77777777" w:rsidR="003F32B6" w:rsidRPr="003F32B6" w:rsidRDefault="003F32B6" w:rsidP="003F32B6">
      <w:pPr>
        <w:numPr>
          <w:ilvl w:val="0"/>
          <w:numId w:val="18"/>
        </w:numPr>
        <w:tabs>
          <w:tab w:val="left" w:pos="450"/>
        </w:tabs>
        <w:rPr>
          <w:rFonts w:ascii="Calibri" w:eastAsiaTheme="majorEastAsia" w:hAnsi="Calibri" w:cs="Calibri"/>
          <w:color w:val="00242C" w:themeColor="accent1" w:themeShade="BF"/>
          <w:sz w:val="24"/>
        </w:rPr>
      </w:pPr>
      <w:r w:rsidRPr="003F32B6">
        <w:rPr>
          <w:rFonts w:ascii="Calibri" w:eastAsiaTheme="majorEastAsia" w:hAnsi="Calibri" w:cs="Calibri"/>
          <w:color w:val="00242C" w:themeColor="accent1" w:themeShade="BF"/>
          <w:sz w:val="24"/>
        </w:rPr>
        <w:t>What makes you feel proud of who you are? </w:t>
      </w:r>
    </w:p>
    <w:p w14:paraId="61117A0D" w14:textId="77777777" w:rsidR="003F32B6" w:rsidRPr="003F32B6" w:rsidRDefault="003F32B6" w:rsidP="003F32B6">
      <w:pPr>
        <w:numPr>
          <w:ilvl w:val="0"/>
          <w:numId w:val="19"/>
        </w:numPr>
        <w:tabs>
          <w:tab w:val="left" w:pos="450"/>
        </w:tabs>
        <w:rPr>
          <w:rFonts w:ascii="Calibri" w:eastAsiaTheme="majorEastAsia" w:hAnsi="Calibri" w:cs="Calibri"/>
          <w:color w:val="00242C" w:themeColor="accent1" w:themeShade="BF"/>
          <w:sz w:val="24"/>
        </w:rPr>
      </w:pPr>
      <w:r w:rsidRPr="003F32B6">
        <w:rPr>
          <w:rFonts w:ascii="Calibri" w:eastAsiaTheme="majorEastAsia" w:hAnsi="Calibri" w:cs="Calibri"/>
          <w:color w:val="00242C" w:themeColor="accent1" w:themeShade="BF"/>
          <w:sz w:val="24"/>
        </w:rPr>
        <w:t>How does your faith or values guide you, just like Saka's story? </w:t>
      </w:r>
    </w:p>
    <w:p w14:paraId="76842AFF" w14:textId="77777777" w:rsidR="003F32B6" w:rsidRPr="003F32B6" w:rsidRDefault="003F32B6" w:rsidP="003F32B6">
      <w:pPr>
        <w:numPr>
          <w:ilvl w:val="0"/>
          <w:numId w:val="20"/>
        </w:numPr>
        <w:tabs>
          <w:tab w:val="left" w:pos="450"/>
        </w:tabs>
        <w:rPr>
          <w:rFonts w:ascii="Calibri" w:eastAsiaTheme="majorEastAsia" w:hAnsi="Calibri" w:cs="Calibri"/>
          <w:color w:val="00242C" w:themeColor="accent1" w:themeShade="BF"/>
          <w:sz w:val="24"/>
        </w:rPr>
      </w:pPr>
      <w:r w:rsidRPr="003F32B6">
        <w:rPr>
          <w:rFonts w:ascii="Calibri" w:eastAsiaTheme="majorEastAsia" w:hAnsi="Calibri" w:cs="Calibri"/>
          <w:color w:val="00242C" w:themeColor="accent1" w:themeShade="BF"/>
          <w:sz w:val="24"/>
        </w:rPr>
        <w:t>What talent or skill do you have that others might not know about? </w:t>
      </w:r>
    </w:p>
    <w:p w14:paraId="47727684" w14:textId="77777777" w:rsidR="003F32B6" w:rsidRPr="003F32B6" w:rsidRDefault="003F32B6" w:rsidP="003F32B6">
      <w:pPr>
        <w:numPr>
          <w:ilvl w:val="0"/>
          <w:numId w:val="21"/>
        </w:numPr>
        <w:tabs>
          <w:tab w:val="left" w:pos="450"/>
        </w:tabs>
        <w:rPr>
          <w:rFonts w:ascii="Calibri" w:eastAsiaTheme="majorEastAsia" w:hAnsi="Calibri" w:cs="Calibri"/>
          <w:color w:val="00242C" w:themeColor="accent1" w:themeShade="BF"/>
          <w:sz w:val="24"/>
        </w:rPr>
      </w:pPr>
      <w:r w:rsidRPr="003F32B6">
        <w:rPr>
          <w:rFonts w:ascii="Calibri" w:eastAsiaTheme="majorEastAsia" w:hAnsi="Calibri" w:cs="Calibri"/>
          <w:color w:val="00242C" w:themeColor="accent1" w:themeShade="BF"/>
          <w:sz w:val="24"/>
        </w:rPr>
        <w:t>How do you celebrate being you, especially when things get tough? </w:t>
      </w:r>
    </w:p>
    <w:p w14:paraId="0D3985CA" w14:textId="77777777" w:rsidR="003F32B6" w:rsidRPr="003F32B6" w:rsidRDefault="003F32B6" w:rsidP="003F32B6">
      <w:pPr>
        <w:numPr>
          <w:ilvl w:val="0"/>
          <w:numId w:val="22"/>
        </w:numPr>
        <w:tabs>
          <w:tab w:val="left" w:pos="450"/>
        </w:tabs>
        <w:rPr>
          <w:rFonts w:ascii="Calibri" w:eastAsiaTheme="majorEastAsia" w:hAnsi="Calibri" w:cs="Calibri"/>
          <w:color w:val="00242C" w:themeColor="accent1" w:themeShade="BF"/>
          <w:sz w:val="24"/>
        </w:rPr>
      </w:pPr>
      <w:r w:rsidRPr="003F32B6">
        <w:rPr>
          <w:rFonts w:ascii="Calibri" w:eastAsiaTheme="majorEastAsia" w:hAnsi="Calibri" w:cs="Calibri"/>
          <w:color w:val="00242C" w:themeColor="accent1" w:themeShade="BF"/>
          <w:sz w:val="24"/>
        </w:rPr>
        <w:t>How can your unique strengths help make your class or school a better place? </w:t>
      </w:r>
    </w:p>
    <w:p w14:paraId="72CE5612" w14:textId="77777777" w:rsidR="003F32B6" w:rsidRPr="003F32B6" w:rsidRDefault="003F32B6" w:rsidP="50C0D1F6">
      <w:pPr>
        <w:tabs>
          <w:tab w:val="left" w:pos="450"/>
        </w:tabs>
        <w:rPr>
          <w:rFonts w:ascii="Calibri" w:eastAsiaTheme="majorEastAsia" w:hAnsi="Calibri" w:cs="Calibri"/>
          <w:color w:val="00242C" w:themeColor="accent1" w:themeShade="BF"/>
          <w:sz w:val="24"/>
        </w:rPr>
      </w:pPr>
      <w:r w:rsidRPr="50C0D1F6">
        <w:rPr>
          <w:rFonts w:ascii="Calibri" w:eastAsiaTheme="majorEastAsia" w:hAnsi="Calibri" w:cs="Calibri"/>
          <w:b/>
          <w:bCs/>
          <w:color w:val="00242C"/>
          <w:sz w:val="24"/>
        </w:rPr>
        <w:t>Build a Supportive Community Display</w:t>
      </w:r>
      <w:r w:rsidRPr="50C0D1F6">
        <w:rPr>
          <w:rFonts w:ascii="Calibri" w:eastAsiaTheme="majorEastAsia" w:hAnsi="Calibri" w:cs="Calibri"/>
          <w:color w:val="00242C"/>
          <w:sz w:val="24"/>
        </w:rPr>
        <w:t> </w:t>
      </w:r>
      <w:r>
        <w:br/>
      </w:r>
      <w:r w:rsidRPr="50C0D1F6">
        <w:rPr>
          <w:rFonts w:ascii="Calibri" w:eastAsiaTheme="majorEastAsia" w:hAnsi="Calibri" w:cs="Calibri"/>
          <w:color w:val="00242C"/>
          <w:sz w:val="24"/>
        </w:rPr>
        <w:t>Create a display where students write or draw how they can support each other, just as Saka encourages others to keep going even when it’s hard. Place their contributions on a display tree in the classroom or school hall to remind everyone of the power of kindness and support. </w:t>
      </w:r>
    </w:p>
    <w:p w14:paraId="2CDF62AE" w14:textId="228A4245" w:rsidR="50C0D1F6" w:rsidRDefault="50C0D1F6" w:rsidP="50C0D1F6">
      <w:pPr>
        <w:tabs>
          <w:tab w:val="left" w:pos="450"/>
        </w:tabs>
        <w:rPr>
          <w:rFonts w:ascii="Calibri" w:eastAsiaTheme="majorEastAsia" w:hAnsi="Calibri" w:cs="Calibri"/>
          <w:color w:val="00242C"/>
          <w:sz w:val="24"/>
        </w:rPr>
      </w:pPr>
    </w:p>
    <w:p w14:paraId="70C8D983" w14:textId="77777777" w:rsidR="003F32B6" w:rsidRPr="003F32B6" w:rsidRDefault="003F32B6" w:rsidP="003F32B6">
      <w:pPr>
        <w:tabs>
          <w:tab w:val="left" w:pos="450"/>
        </w:tabs>
        <w:rPr>
          <w:rFonts w:ascii="Calibri" w:eastAsiaTheme="majorEastAsia" w:hAnsi="Calibri" w:cs="Calibri"/>
          <w:color w:val="00242C" w:themeColor="accent1" w:themeShade="BF"/>
          <w:sz w:val="24"/>
        </w:rPr>
      </w:pPr>
      <w:r w:rsidRPr="50C0D1F6">
        <w:rPr>
          <w:rFonts w:ascii="Calibri" w:eastAsiaTheme="majorEastAsia" w:hAnsi="Calibri" w:cs="Calibri"/>
          <w:b/>
          <w:bCs/>
          <w:color w:val="00242C"/>
          <w:sz w:val="24"/>
        </w:rPr>
        <w:t>Activities that Develop Practices and Habits:</w:t>
      </w:r>
      <w:r w:rsidRPr="50C0D1F6">
        <w:rPr>
          <w:rFonts w:ascii="Calibri" w:eastAsiaTheme="majorEastAsia" w:hAnsi="Calibri" w:cs="Calibri"/>
          <w:color w:val="00242C"/>
          <w:sz w:val="24"/>
        </w:rPr>
        <w:t> </w:t>
      </w:r>
    </w:p>
    <w:p w14:paraId="2756DC69" w14:textId="5F05FDEB" w:rsidR="50C0D1F6" w:rsidRDefault="50C0D1F6" w:rsidP="50C0D1F6">
      <w:pPr>
        <w:tabs>
          <w:tab w:val="left" w:pos="450"/>
        </w:tabs>
        <w:rPr>
          <w:rFonts w:ascii="Calibri" w:eastAsiaTheme="majorEastAsia" w:hAnsi="Calibri" w:cs="Calibri"/>
          <w:b/>
          <w:bCs/>
          <w:color w:val="00242C"/>
          <w:sz w:val="24"/>
        </w:rPr>
      </w:pPr>
    </w:p>
    <w:p w14:paraId="644D62DC" w14:textId="77777777" w:rsidR="003F32B6" w:rsidRPr="003F32B6" w:rsidRDefault="003F32B6" w:rsidP="003F32B6">
      <w:pPr>
        <w:tabs>
          <w:tab w:val="left" w:pos="450"/>
        </w:tabs>
        <w:rPr>
          <w:rFonts w:ascii="Calibri" w:eastAsiaTheme="majorEastAsia" w:hAnsi="Calibri" w:cs="Calibri"/>
          <w:color w:val="00242C" w:themeColor="accent1" w:themeShade="BF"/>
          <w:sz w:val="24"/>
        </w:rPr>
      </w:pPr>
      <w:r w:rsidRPr="50C0D1F6">
        <w:rPr>
          <w:rFonts w:ascii="Calibri" w:eastAsiaTheme="majorEastAsia" w:hAnsi="Calibri" w:cs="Calibri"/>
          <w:b/>
          <w:bCs/>
          <w:color w:val="00242C"/>
          <w:sz w:val="24"/>
        </w:rPr>
        <w:lastRenderedPageBreak/>
        <w:t>Daily Acts of Kindness Journal</w:t>
      </w:r>
      <w:r w:rsidRPr="50C0D1F6">
        <w:rPr>
          <w:rFonts w:ascii="Calibri" w:eastAsiaTheme="majorEastAsia" w:hAnsi="Calibri" w:cs="Calibri"/>
          <w:color w:val="00242C"/>
          <w:sz w:val="24"/>
        </w:rPr>
        <w:t> </w:t>
      </w:r>
      <w:r>
        <w:br/>
      </w:r>
      <w:r w:rsidRPr="50C0D1F6">
        <w:rPr>
          <w:rFonts w:ascii="Calibri" w:eastAsiaTheme="majorEastAsia" w:hAnsi="Calibri" w:cs="Calibri"/>
          <w:color w:val="00242C"/>
          <w:sz w:val="24"/>
        </w:rPr>
        <w:t>Encourage students to keep a daily journal where they write down acts of kindness they’ve done or noticed in others. Reflect on how these acts, like Saka’s encouragement, can make everyone feel stronger and more supported. </w:t>
      </w:r>
    </w:p>
    <w:p w14:paraId="0BD08E96" w14:textId="2A9B44A2" w:rsidR="50C0D1F6" w:rsidRDefault="50C0D1F6" w:rsidP="50C0D1F6">
      <w:pPr>
        <w:tabs>
          <w:tab w:val="left" w:pos="450"/>
        </w:tabs>
        <w:rPr>
          <w:rFonts w:ascii="Calibri" w:eastAsiaTheme="majorEastAsia" w:hAnsi="Calibri" w:cs="Calibri"/>
          <w:b/>
          <w:bCs/>
          <w:color w:val="00242C"/>
          <w:sz w:val="24"/>
        </w:rPr>
      </w:pPr>
    </w:p>
    <w:p w14:paraId="07D67DE6" w14:textId="77777777" w:rsidR="003F32B6" w:rsidRPr="003F32B6" w:rsidRDefault="003F32B6" w:rsidP="003F32B6">
      <w:pPr>
        <w:tabs>
          <w:tab w:val="left" w:pos="450"/>
        </w:tabs>
        <w:rPr>
          <w:rFonts w:ascii="Calibri" w:eastAsiaTheme="majorEastAsia" w:hAnsi="Calibri" w:cs="Calibri"/>
          <w:color w:val="00242C" w:themeColor="accent1" w:themeShade="BF"/>
          <w:sz w:val="24"/>
        </w:rPr>
      </w:pPr>
      <w:r w:rsidRPr="50C0D1F6">
        <w:rPr>
          <w:rFonts w:ascii="Calibri" w:eastAsiaTheme="majorEastAsia" w:hAnsi="Calibri" w:cs="Calibri"/>
          <w:b/>
          <w:bCs/>
          <w:color w:val="00242C"/>
          <w:sz w:val="24"/>
        </w:rPr>
        <w:t>Weekly Sharing Circle</w:t>
      </w:r>
      <w:r w:rsidRPr="50C0D1F6">
        <w:rPr>
          <w:rFonts w:ascii="Calibri" w:eastAsiaTheme="majorEastAsia" w:hAnsi="Calibri" w:cs="Calibri"/>
          <w:color w:val="00242C"/>
          <w:sz w:val="24"/>
        </w:rPr>
        <w:t> </w:t>
      </w:r>
      <w:r>
        <w:br/>
      </w:r>
      <w:r w:rsidRPr="50C0D1F6">
        <w:rPr>
          <w:rFonts w:ascii="Calibri" w:eastAsiaTheme="majorEastAsia" w:hAnsi="Calibri" w:cs="Calibri"/>
          <w:color w:val="00242C"/>
          <w:sz w:val="24"/>
        </w:rPr>
        <w:t>Hold a weekly sharing circle where students discuss times they helped each other, stood up for what was right, or showed kindness, even when it was hard. What can they learn from each other to do even better next week? </w:t>
      </w:r>
    </w:p>
    <w:p w14:paraId="3F3D3FA4" w14:textId="595C8500" w:rsidR="50C0D1F6" w:rsidRDefault="50C0D1F6" w:rsidP="50C0D1F6">
      <w:pPr>
        <w:tabs>
          <w:tab w:val="left" w:pos="450"/>
        </w:tabs>
        <w:rPr>
          <w:rFonts w:ascii="Calibri" w:eastAsiaTheme="majorEastAsia" w:hAnsi="Calibri" w:cs="Calibri"/>
          <w:b/>
          <w:bCs/>
          <w:color w:val="00242C"/>
          <w:sz w:val="24"/>
        </w:rPr>
      </w:pPr>
    </w:p>
    <w:p w14:paraId="4AA88A37" w14:textId="77777777" w:rsidR="003F32B6" w:rsidRPr="003F32B6" w:rsidRDefault="003F32B6" w:rsidP="003F32B6">
      <w:pPr>
        <w:tabs>
          <w:tab w:val="left" w:pos="450"/>
        </w:tabs>
        <w:rPr>
          <w:rFonts w:ascii="Calibri" w:eastAsiaTheme="majorEastAsia" w:hAnsi="Calibri" w:cs="Calibri"/>
          <w:color w:val="00242C" w:themeColor="accent1" w:themeShade="BF"/>
          <w:sz w:val="24"/>
        </w:rPr>
      </w:pPr>
      <w:r w:rsidRPr="003F32B6">
        <w:rPr>
          <w:rFonts w:ascii="Calibri" w:eastAsiaTheme="majorEastAsia" w:hAnsi="Calibri" w:cs="Calibri"/>
          <w:b/>
          <w:bCs/>
          <w:color w:val="00242C" w:themeColor="accent1" w:themeShade="BF"/>
          <w:sz w:val="24"/>
        </w:rPr>
        <w:t>Conversations that Connect Communities:</w:t>
      </w:r>
      <w:r w:rsidRPr="003F32B6">
        <w:rPr>
          <w:rFonts w:ascii="Calibri" w:eastAsiaTheme="majorEastAsia" w:hAnsi="Calibri" w:cs="Calibri"/>
          <w:color w:val="00242C" w:themeColor="accent1" w:themeShade="BF"/>
          <w:sz w:val="24"/>
        </w:rPr>
        <w:t> </w:t>
      </w:r>
    </w:p>
    <w:p w14:paraId="3ECB3985" w14:textId="77777777" w:rsidR="003F32B6" w:rsidRPr="003F32B6" w:rsidRDefault="003F32B6" w:rsidP="425BB291">
      <w:pPr>
        <w:tabs>
          <w:tab w:val="left" w:pos="450"/>
        </w:tabs>
        <w:rPr>
          <w:rFonts w:ascii="Calibri" w:eastAsiaTheme="majorEastAsia" w:hAnsi="Calibri" w:cs="Calibri"/>
          <w:color w:val="00242C" w:themeColor="accent1" w:themeShade="BF"/>
          <w:sz w:val="24"/>
        </w:rPr>
      </w:pPr>
      <w:r w:rsidRPr="425BB291">
        <w:rPr>
          <w:rFonts w:ascii="Calibri" w:eastAsiaTheme="majorEastAsia" w:hAnsi="Calibri" w:cs="Calibri"/>
          <w:color w:val="00242C"/>
          <w:sz w:val="24"/>
        </w:rPr>
        <w:t>"You are never too young to make a difference." — Greta Thunberg </w:t>
      </w:r>
    </w:p>
    <w:p w14:paraId="5F49D76E" w14:textId="2DEE4286" w:rsidR="50C0D1F6" w:rsidRDefault="50C0D1F6" w:rsidP="50C0D1F6">
      <w:pPr>
        <w:tabs>
          <w:tab w:val="left" w:pos="450"/>
        </w:tabs>
        <w:rPr>
          <w:rFonts w:ascii="Calibri" w:eastAsiaTheme="majorEastAsia" w:hAnsi="Calibri" w:cs="Calibri"/>
          <w:b/>
          <w:bCs/>
          <w:color w:val="00242C"/>
          <w:sz w:val="24"/>
        </w:rPr>
      </w:pPr>
    </w:p>
    <w:p w14:paraId="156A7F7B" w14:textId="77777777" w:rsidR="003F32B6" w:rsidRPr="003F32B6" w:rsidRDefault="003F32B6" w:rsidP="003F32B6">
      <w:pPr>
        <w:tabs>
          <w:tab w:val="left" w:pos="450"/>
        </w:tabs>
        <w:rPr>
          <w:rFonts w:ascii="Calibri" w:eastAsiaTheme="majorEastAsia" w:hAnsi="Calibri" w:cs="Calibri"/>
          <w:color w:val="00242C" w:themeColor="accent1" w:themeShade="BF"/>
          <w:sz w:val="24"/>
        </w:rPr>
      </w:pPr>
      <w:r w:rsidRPr="003F32B6">
        <w:rPr>
          <w:rFonts w:ascii="Calibri" w:eastAsiaTheme="majorEastAsia" w:hAnsi="Calibri" w:cs="Calibri"/>
          <w:b/>
          <w:bCs/>
          <w:color w:val="00242C" w:themeColor="accent1" w:themeShade="BF"/>
          <w:sz w:val="24"/>
        </w:rPr>
        <w:t>Personal Reflection:</w:t>
      </w:r>
      <w:r w:rsidRPr="003F32B6">
        <w:rPr>
          <w:rFonts w:ascii="Calibri" w:eastAsiaTheme="majorEastAsia" w:hAnsi="Calibri" w:cs="Calibri"/>
          <w:color w:val="00242C" w:themeColor="accent1" w:themeShade="BF"/>
          <w:sz w:val="24"/>
        </w:rPr>
        <w:t> </w:t>
      </w:r>
    </w:p>
    <w:p w14:paraId="31A95532" w14:textId="77777777" w:rsidR="003F32B6" w:rsidRPr="003F32B6" w:rsidRDefault="003F32B6" w:rsidP="003F32B6">
      <w:pPr>
        <w:numPr>
          <w:ilvl w:val="0"/>
          <w:numId w:val="23"/>
        </w:numPr>
        <w:tabs>
          <w:tab w:val="left" w:pos="450"/>
        </w:tabs>
        <w:rPr>
          <w:rFonts w:ascii="Calibri" w:eastAsiaTheme="majorEastAsia" w:hAnsi="Calibri" w:cs="Calibri"/>
          <w:color w:val="00242C" w:themeColor="accent1" w:themeShade="BF"/>
          <w:sz w:val="24"/>
        </w:rPr>
      </w:pPr>
      <w:r w:rsidRPr="003F32B6">
        <w:rPr>
          <w:rFonts w:ascii="Calibri" w:eastAsiaTheme="majorEastAsia" w:hAnsi="Calibri" w:cs="Calibri"/>
          <w:color w:val="00242C" w:themeColor="accent1" w:themeShade="BF"/>
          <w:sz w:val="24"/>
        </w:rPr>
        <w:t>How can your small actions, like Saka’s, make a big difference at school? </w:t>
      </w:r>
    </w:p>
    <w:p w14:paraId="48362BE4" w14:textId="77777777" w:rsidR="003F32B6" w:rsidRPr="003F32B6" w:rsidRDefault="003F32B6" w:rsidP="003F32B6">
      <w:pPr>
        <w:numPr>
          <w:ilvl w:val="0"/>
          <w:numId w:val="24"/>
        </w:numPr>
        <w:tabs>
          <w:tab w:val="left" w:pos="450"/>
        </w:tabs>
        <w:rPr>
          <w:rFonts w:ascii="Calibri" w:eastAsiaTheme="majorEastAsia" w:hAnsi="Calibri" w:cs="Calibri"/>
          <w:color w:val="00242C" w:themeColor="accent1" w:themeShade="BF"/>
          <w:sz w:val="24"/>
        </w:rPr>
      </w:pPr>
      <w:r w:rsidRPr="003F32B6">
        <w:rPr>
          <w:rFonts w:ascii="Calibri" w:eastAsiaTheme="majorEastAsia" w:hAnsi="Calibri" w:cs="Calibri"/>
          <w:color w:val="00242C" w:themeColor="accent1" w:themeShade="BF"/>
          <w:sz w:val="24"/>
        </w:rPr>
        <w:t>Why should we keep doing what’s right, even when it’s hard? </w:t>
      </w:r>
    </w:p>
    <w:p w14:paraId="613EA3AA" w14:textId="77777777" w:rsidR="003F32B6" w:rsidRPr="003F32B6" w:rsidRDefault="003F32B6" w:rsidP="003F32B6">
      <w:pPr>
        <w:numPr>
          <w:ilvl w:val="0"/>
          <w:numId w:val="25"/>
        </w:numPr>
        <w:tabs>
          <w:tab w:val="left" w:pos="450"/>
        </w:tabs>
        <w:rPr>
          <w:rFonts w:ascii="Calibri" w:eastAsiaTheme="majorEastAsia" w:hAnsi="Calibri" w:cs="Calibri"/>
          <w:color w:val="00242C" w:themeColor="accent1" w:themeShade="BF"/>
          <w:sz w:val="24"/>
        </w:rPr>
      </w:pPr>
      <w:r w:rsidRPr="003F32B6">
        <w:rPr>
          <w:rFonts w:ascii="Calibri" w:eastAsiaTheme="majorEastAsia" w:hAnsi="Calibri" w:cs="Calibri"/>
          <w:color w:val="00242C" w:themeColor="accent1" w:themeShade="BF"/>
          <w:sz w:val="24"/>
        </w:rPr>
        <w:t>How can you use your voice to cheer on and support others? </w:t>
      </w:r>
    </w:p>
    <w:p w14:paraId="3B19A8CB" w14:textId="77777777" w:rsidR="003F32B6" w:rsidRPr="003F32B6" w:rsidRDefault="003F32B6" w:rsidP="003F32B6">
      <w:pPr>
        <w:numPr>
          <w:ilvl w:val="0"/>
          <w:numId w:val="26"/>
        </w:numPr>
        <w:tabs>
          <w:tab w:val="left" w:pos="450"/>
        </w:tabs>
        <w:rPr>
          <w:rFonts w:ascii="Calibri" w:eastAsiaTheme="majorEastAsia" w:hAnsi="Calibri" w:cs="Calibri"/>
          <w:color w:val="00242C" w:themeColor="accent1" w:themeShade="BF"/>
          <w:sz w:val="24"/>
        </w:rPr>
      </w:pPr>
      <w:r w:rsidRPr="50C0D1F6">
        <w:rPr>
          <w:rFonts w:ascii="Calibri" w:eastAsiaTheme="majorEastAsia" w:hAnsi="Calibri" w:cs="Calibri"/>
          <w:color w:val="00242C"/>
          <w:sz w:val="24"/>
        </w:rPr>
        <w:t>What values guide your actions when things get tough? </w:t>
      </w:r>
    </w:p>
    <w:p w14:paraId="090766CB" w14:textId="77CE91AE" w:rsidR="50C0D1F6" w:rsidRDefault="50C0D1F6" w:rsidP="50C0D1F6">
      <w:pPr>
        <w:tabs>
          <w:tab w:val="left" w:pos="450"/>
        </w:tabs>
        <w:rPr>
          <w:rFonts w:ascii="Calibri" w:eastAsiaTheme="majorEastAsia" w:hAnsi="Calibri" w:cs="Calibri"/>
          <w:b/>
          <w:bCs/>
          <w:color w:val="00242C"/>
          <w:sz w:val="24"/>
        </w:rPr>
      </w:pPr>
    </w:p>
    <w:p w14:paraId="626D4D22" w14:textId="77777777" w:rsidR="003F32B6" w:rsidRPr="003F32B6" w:rsidRDefault="003F32B6" w:rsidP="003F32B6">
      <w:pPr>
        <w:tabs>
          <w:tab w:val="left" w:pos="450"/>
        </w:tabs>
        <w:rPr>
          <w:rFonts w:ascii="Calibri" w:eastAsiaTheme="majorEastAsia" w:hAnsi="Calibri" w:cs="Calibri"/>
          <w:color w:val="00242C" w:themeColor="accent1" w:themeShade="BF"/>
          <w:sz w:val="24"/>
        </w:rPr>
      </w:pPr>
      <w:r w:rsidRPr="003F32B6">
        <w:rPr>
          <w:rFonts w:ascii="Calibri" w:eastAsiaTheme="majorEastAsia" w:hAnsi="Calibri" w:cs="Calibri"/>
          <w:b/>
          <w:bCs/>
          <w:color w:val="00242C" w:themeColor="accent1" w:themeShade="BF"/>
          <w:sz w:val="24"/>
        </w:rPr>
        <w:t>Community and Society:</w:t>
      </w:r>
      <w:r w:rsidRPr="003F32B6">
        <w:rPr>
          <w:rFonts w:ascii="Calibri" w:eastAsiaTheme="majorEastAsia" w:hAnsi="Calibri" w:cs="Calibri"/>
          <w:color w:val="00242C" w:themeColor="accent1" w:themeShade="BF"/>
          <w:sz w:val="24"/>
        </w:rPr>
        <w:t> </w:t>
      </w:r>
    </w:p>
    <w:p w14:paraId="163505F1" w14:textId="77777777" w:rsidR="003F32B6" w:rsidRPr="003F32B6" w:rsidRDefault="003F32B6" w:rsidP="003F32B6">
      <w:pPr>
        <w:numPr>
          <w:ilvl w:val="0"/>
          <w:numId w:val="27"/>
        </w:numPr>
        <w:tabs>
          <w:tab w:val="left" w:pos="450"/>
        </w:tabs>
        <w:rPr>
          <w:rFonts w:ascii="Calibri" w:eastAsiaTheme="majorEastAsia" w:hAnsi="Calibri" w:cs="Calibri"/>
          <w:color w:val="00242C" w:themeColor="accent1" w:themeShade="BF"/>
          <w:sz w:val="24"/>
        </w:rPr>
      </w:pPr>
      <w:r w:rsidRPr="003F32B6">
        <w:rPr>
          <w:rFonts w:ascii="Calibri" w:eastAsiaTheme="majorEastAsia" w:hAnsi="Calibri" w:cs="Calibri"/>
          <w:color w:val="00242C" w:themeColor="accent1" w:themeShade="BF"/>
          <w:sz w:val="24"/>
        </w:rPr>
        <w:t>How can we inspire others to join us in being kind and supportive, like Saka? </w:t>
      </w:r>
    </w:p>
    <w:p w14:paraId="0B31BA4F" w14:textId="77777777" w:rsidR="003F32B6" w:rsidRPr="003F32B6" w:rsidRDefault="003F32B6" w:rsidP="003F32B6">
      <w:pPr>
        <w:numPr>
          <w:ilvl w:val="0"/>
          <w:numId w:val="28"/>
        </w:numPr>
        <w:tabs>
          <w:tab w:val="left" w:pos="450"/>
        </w:tabs>
        <w:rPr>
          <w:rFonts w:ascii="Calibri" w:eastAsiaTheme="majorEastAsia" w:hAnsi="Calibri" w:cs="Calibri"/>
          <w:color w:val="00242C" w:themeColor="accent1" w:themeShade="BF"/>
          <w:sz w:val="24"/>
        </w:rPr>
      </w:pPr>
      <w:r w:rsidRPr="003F32B6">
        <w:rPr>
          <w:rFonts w:ascii="Calibri" w:eastAsiaTheme="majorEastAsia" w:hAnsi="Calibri" w:cs="Calibri"/>
          <w:color w:val="00242C" w:themeColor="accent1" w:themeShade="BF"/>
          <w:sz w:val="24"/>
        </w:rPr>
        <w:t>How can our school community come together to support everyone, especially when someone feels down? </w:t>
      </w:r>
    </w:p>
    <w:p w14:paraId="0DC50E51" w14:textId="77777777" w:rsidR="003F32B6" w:rsidRPr="003F32B6" w:rsidRDefault="003F32B6" w:rsidP="003F32B6">
      <w:pPr>
        <w:numPr>
          <w:ilvl w:val="0"/>
          <w:numId w:val="29"/>
        </w:numPr>
        <w:tabs>
          <w:tab w:val="left" w:pos="450"/>
        </w:tabs>
        <w:rPr>
          <w:rFonts w:ascii="Calibri" w:eastAsiaTheme="majorEastAsia" w:hAnsi="Calibri" w:cs="Calibri"/>
          <w:color w:val="00242C" w:themeColor="accent1" w:themeShade="BF"/>
          <w:sz w:val="24"/>
        </w:rPr>
      </w:pPr>
      <w:r w:rsidRPr="50C0D1F6">
        <w:rPr>
          <w:rFonts w:ascii="Calibri" w:eastAsiaTheme="majorEastAsia" w:hAnsi="Calibri" w:cs="Calibri"/>
          <w:color w:val="00242C"/>
          <w:sz w:val="24"/>
        </w:rPr>
        <w:t>What can we do to make sure our actions encourage others to keep going and do the right thing? </w:t>
      </w:r>
    </w:p>
    <w:p w14:paraId="2FDF1E51" w14:textId="16BB522C" w:rsidR="50C0D1F6" w:rsidRDefault="50C0D1F6" w:rsidP="50C0D1F6">
      <w:pPr>
        <w:tabs>
          <w:tab w:val="left" w:pos="450"/>
        </w:tabs>
        <w:rPr>
          <w:rFonts w:ascii="Calibri" w:eastAsiaTheme="majorEastAsia" w:hAnsi="Calibri" w:cs="Calibri"/>
          <w:b/>
          <w:bCs/>
          <w:color w:val="00242C"/>
          <w:sz w:val="24"/>
        </w:rPr>
      </w:pPr>
    </w:p>
    <w:p w14:paraId="5BC2F3F2" w14:textId="77777777" w:rsidR="003F32B6" w:rsidRPr="003F32B6" w:rsidRDefault="003F32B6" w:rsidP="003F32B6">
      <w:pPr>
        <w:tabs>
          <w:tab w:val="left" w:pos="450"/>
        </w:tabs>
        <w:rPr>
          <w:rFonts w:ascii="Calibri" w:eastAsiaTheme="majorEastAsia" w:hAnsi="Calibri" w:cs="Calibri"/>
          <w:color w:val="00242C" w:themeColor="accent1" w:themeShade="BF"/>
          <w:sz w:val="24"/>
        </w:rPr>
      </w:pPr>
      <w:r w:rsidRPr="003F32B6">
        <w:rPr>
          <w:rFonts w:ascii="Calibri" w:eastAsiaTheme="majorEastAsia" w:hAnsi="Calibri" w:cs="Calibri"/>
          <w:b/>
          <w:bCs/>
          <w:color w:val="00242C" w:themeColor="accent1" w:themeShade="BF"/>
          <w:sz w:val="24"/>
        </w:rPr>
        <w:t>Global Perspective:</w:t>
      </w:r>
      <w:r w:rsidRPr="003F32B6">
        <w:rPr>
          <w:rFonts w:ascii="Calibri" w:eastAsiaTheme="majorEastAsia" w:hAnsi="Calibri" w:cs="Calibri"/>
          <w:color w:val="00242C" w:themeColor="accent1" w:themeShade="BF"/>
          <w:sz w:val="24"/>
        </w:rPr>
        <w:t> </w:t>
      </w:r>
    </w:p>
    <w:p w14:paraId="61155F6E" w14:textId="77777777" w:rsidR="003F32B6" w:rsidRPr="003F32B6" w:rsidRDefault="003F32B6" w:rsidP="003F32B6">
      <w:pPr>
        <w:numPr>
          <w:ilvl w:val="0"/>
          <w:numId w:val="30"/>
        </w:numPr>
        <w:tabs>
          <w:tab w:val="left" w:pos="450"/>
        </w:tabs>
        <w:rPr>
          <w:rFonts w:ascii="Calibri" w:eastAsiaTheme="majorEastAsia" w:hAnsi="Calibri" w:cs="Calibri"/>
          <w:color w:val="00242C" w:themeColor="accent1" w:themeShade="BF"/>
          <w:sz w:val="24"/>
        </w:rPr>
      </w:pPr>
      <w:r w:rsidRPr="003F32B6">
        <w:rPr>
          <w:rFonts w:ascii="Calibri" w:eastAsiaTheme="majorEastAsia" w:hAnsi="Calibri" w:cs="Calibri"/>
          <w:color w:val="00242C" w:themeColor="accent1" w:themeShade="BF"/>
          <w:sz w:val="24"/>
        </w:rPr>
        <w:t>How do small actions by many people make a difference in the world, just like Saka’s influence? </w:t>
      </w:r>
    </w:p>
    <w:p w14:paraId="0BFAFAF9" w14:textId="77777777" w:rsidR="003F32B6" w:rsidRPr="003F32B6" w:rsidRDefault="003F32B6" w:rsidP="003F32B6">
      <w:pPr>
        <w:numPr>
          <w:ilvl w:val="0"/>
          <w:numId w:val="31"/>
        </w:numPr>
        <w:tabs>
          <w:tab w:val="left" w:pos="450"/>
        </w:tabs>
        <w:rPr>
          <w:rFonts w:ascii="Calibri" w:eastAsiaTheme="majorEastAsia" w:hAnsi="Calibri" w:cs="Calibri"/>
          <w:color w:val="00242C" w:themeColor="accent1" w:themeShade="BF"/>
          <w:sz w:val="24"/>
        </w:rPr>
      </w:pPr>
      <w:r w:rsidRPr="003F32B6">
        <w:rPr>
          <w:rFonts w:ascii="Calibri" w:eastAsiaTheme="majorEastAsia" w:hAnsi="Calibri" w:cs="Calibri"/>
          <w:color w:val="00242C" w:themeColor="accent1" w:themeShade="BF"/>
          <w:sz w:val="24"/>
        </w:rPr>
        <w:t>How can learning about different cultures help us treat others with kindness? </w:t>
      </w:r>
    </w:p>
    <w:p w14:paraId="367AC72C" w14:textId="77777777" w:rsidR="003F32B6" w:rsidRPr="003F32B6" w:rsidRDefault="003F32B6" w:rsidP="003F32B6">
      <w:pPr>
        <w:numPr>
          <w:ilvl w:val="0"/>
          <w:numId w:val="32"/>
        </w:numPr>
        <w:tabs>
          <w:tab w:val="left" w:pos="450"/>
        </w:tabs>
        <w:rPr>
          <w:rFonts w:ascii="Calibri" w:eastAsiaTheme="majorEastAsia" w:hAnsi="Calibri" w:cs="Calibri"/>
          <w:color w:val="00242C" w:themeColor="accent1" w:themeShade="BF"/>
          <w:sz w:val="24"/>
        </w:rPr>
      </w:pPr>
      <w:r w:rsidRPr="003F32B6">
        <w:rPr>
          <w:rFonts w:ascii="Calibri" w:eastAsiaTheme="majorEastAsia" w:hAnsi="Calibri" w:cs="Calibri"/>
          <w:color w:val="00242C" w:themeColor="accent1" w:themeShade="BF"/>
          <w:sz w:val="24"/>
        </w:rPr>
        <w:t>How can you, as young people, be leaders in creating a kinder world without discrimination? </w:t>
      </w:r>
    </w:p>
    <w:p w14:paraId="1F37BCFA" w14:textId="77777777" w:rsidR="003F32B6" w:rsidRPr="003F32B6" w:rsidRDefault="003F32B6" w:rsidP="003F32B6">
      <w:pPr>
        <w:numPr>
          <w:ilvl w:val="0"/>
          <w:numId w:val="33"/>
        </w:numPr>
        <w:tabs>
          <w:tab w:val="left" w:pos="450"/>
        </w:tabs>
        <w:rPr>
          <w:rFonts w:ascii="Calibri" w:eastAsiaTheme="majorEastAsia" w:hAnsi="Calibri" w:cs="Calibri"/>
          <w:color w:val="00242C" w:themeColor="accent1" w:themeShade="BF"/>
          <w:sz w:val="24"/>
        </w:rPr>
      </w:pPr>
      <w:r w:rsidRPr="003F32B6">
        <w:rPr>
          <w:rFonts w:ascii="Calibri" w:eastAsiaTheme="majorEastAsia" w:hAnsi="Calibri" w:cs="Calibri"/>
          <w:color w:val="00242C" w:themeColor="accent1" w:themeShade="BF"/>
          <w:sz w:val="24"/>
        </w:rPr>
        <w:lastRenderedPageBreak/>
        <w:t>What kind of world do you dream of, and how can your small actions help make it happen? </w:t>
      </w:r>
    </w:p>
    <w:p w14:paraId="0DDD636D" w14:textId="77777777" w:rsidR="00D82BB1" w:rsidRPr="006F2049" w:rsidRDefault="00D82BB1" w:rsidP="00D82BB1">
      <w:pPr>
        <w:tabs>
          <w:tab w:val="left" w:pos="450"/>
        </w:tabs>
        <w:rPr>
          <w:rFonts w:ascii="Calibri" w:hAnsi="Calibri" w:cs="Calibri"/>
          <w:sz w:val="24"/>
        </w:rPr>
      </w:pPr>
    </w:p>
    <w:p w14:paraId="55B863DD" w14:textId="77777777" w:rsidR="00DE6E14" w:rsidRPr="006F2049" w:rsidRDefault="00DE6E14" w:rsidP="00D82BB1">
      <w:pPr>
        <w:tabs>
          <w:tab w:val="left" w:pos="450"/>
        </w:tabs>
        <w:rPr>
          <w:rFonts w:ascii="Calibri" w:hAnsi="Calibri" w:cs="Calibri"/>
          <w:sz w:val="24"/>
        </w:rPr>
      </w:pPr>
    </w:p>
    <w:p w14:paraId="27481435" w14:textId="3A372662" w:rsidR="006A33FB" w:rsidRPr="006F2049" w:rsidRDefault="006A33FB" w:rsidP="3B889E87">
      <w:pPr>
        <w:tabs>
          <w:tab w:val="left" w:pos="450"/>
        </w:tabs>
        <w:rPr>
          <w:rFonts w:ascii="Calibri" w:hAnsi="Calibri" w:cs="Calibri"/>
          <w:sz w:val="24"/>
        </w:rPr>
      </w:pPr>
    </w:p>
    <w:p w14:paraId="5BDEAC1B" w14:textId="5C5A4271" w:rsidR="00D82BB1" w:rsidRPr="006F2049" w:rsidRDefault="00D82BB1" w:rsidP="00D82BB1">
      <w:pPr>
        <w:pStyle w:val="Heading1"/>
        <w:rPr>
          <w:rFonts w:ascii="Calibri" w:hAnsi="Calibri" w:cs="Calibri"/>
          <w:sz w:val="24"/>
          <w:szCs w:val="24"/>
        </w:rPr>
      </w:pPr>
      <w:r w:rsidRPr="006F2049">
        <w:rPr>
          <w:rFonts w:ascii="Calibri" w:hAnsi="Calibri" w:cs="Calibri"/>
          <w:sz w:val="24"/>
          <w:szCs w:val="24"/>
        </w:rPr>
        <w:t>Collective Worship – Our app</w:t>
      </w:r>
      <w:r w:rsidR="0077105C" w:rsidRPr="006F2049">
        <w:rPr>
          <w:rFonts w:ascii="Calibri" w:hAnsi="Calibri" w:cs="Calibri"/>
          <w:sz w:val="24"/>
          <w:szCs w:val="24"/>
        </w:rPr>
        <w:t>r</w:t>
      </w:r>
      <w:r w:rsidRPr="006F2049">
        <w:rPr>
          <w:rFonts w:ascii="Calibri" w:hAnsi="Calibri" w:cs="Calibri"/>
          <w:sz w:val="24"/>
          <w:szCs w:val="24"/>
        </w:rPr>
        <w:t>oach</w:t>
      </w:r>
    </w:p>
    <w:p w14:paraId="35454882" w14:textId="33803E69" w:rsidR="00C65168" w:rsidRPr="006F2049" w:rsidRDefault="00C65168" w:rsidP="00C65168">
      <w:pPr>
        <w:pStyle w:val="Heading5"/>
        <w:rPr>
          <w:rFonts w:ascii="Calibri" w:hAnsi="Calibri" w:cs="Calibri"/>
          <w:color w:val="669EFF"/>
          <w:sz w:val="24"/>
        </w:rPr>
      </w:pPr>
      <w:r w:rsidRPr="006F2049">
        <w:rPr>
          <w:rFonts w:ascii="Calibri" w:hAnsi="Calibri" w:cs="Calibri"/>
          <w:color w:val="669EFF"/>
          <w:sz w:val="24"/>
        </w:rPr>
        <w:t>Invitational</w:t>
      </w:r>
    </w:p>
    <w:p w14:paraId="75B92C20" w14:textId="632EDAA0" w:rsidR="00D82BB1" w:rsidRPr="006F2049" w:rsidRDefault="00C65168" w:rsidP="00D82BB1">
      <w:pPr>
        <w:tabs>
          <w:tab w:val="left" w:pos="450"/>
        </w:tabs>
        <w:rPr>
          <w:rFonts w:ascii="Calibri" w:hAnsi="Calibri" w:cs="Calibri"/>
          <w:sz w:val="24"/>
        </w:rPr>
      </w:pPr>
      <w:r w:rsidRPr="006F2049">
        <w:rPr>
          <w:rFonts w:ascii="Calibri" w:hAnsi="Calibri" w:cs="Calibri"/>
          <w:sz w:val="24"/>
        </w:rPr>
        <w:t>Everyone is welcome to take part in collective worship, as much or as little as they or their parents and carers are comfortable with. This means we use invitational language and consider carefully our choice of words and songs. Children are invited to pray but are not compelled or expected to do so; they always have a choice. We invite them to pray or reflect in whatever way they would usually as a family if that is part of their home experience.</w:t>
      </w:r>
    </w:p>
    <w:p w14:paraId="7961AB57" w14:textId="77777777" w:rsidR="000629F9" w:rsidRPr="006F2049" w:rsidRDefault="000629F9" w:rsidP="00D82BB1">
      <w:pPr>
        <w:tabs>
          <w:tab w:val="left" w:pos="450"/>
        </w:tabs>
        <w:rPr>
          <w:rFonts w:ascii="Calibri" w:hAnsi="Calibri" w:cs="Calibri"/>
          <w:sz w:val="24"/>
        </w:rPr>
      </w:pPr>
    </w:p>
    <w:p w14:paraId="0DBE0AF9" w14:textId="02D31FA8" w:rsidR="000629F9" w:rsidRPr="006F2049" w:rsidRDefault="000629F9" w:rsidP="000629F9">
      <w:pPr>
        <w:pStyle w:val="Heading5"/>
        <w:rPr>
          <w:rFonts w:ascii="Calibri" w:hAnsi="Calibri" w:cs="Calibri"/>
          <w:color w:val="669EFF"/>
          <w:sz w:val="24"/>
        </w:rPr>
      </w:pPr>
      <w:r w:rsidRPr="006F2049">
        <w:rPr>
          <w:rFonts w:ascii="Calibri" w:hAnsi="Calibri" w:cs="Calibri"/>
          <w:color w:val="669EFF"/>
          <w:sz w:val="24"/>
        </w:rPr>
        <w:t>Inclusive</w:t>
      </w:r>
    </w:p>
    <w:p w14:paraId="654FB8E8" w14:textId="77777777" w:rsidR="000629F9" w:rsidRPr="006F2049" w:rsidRDefault="000629F9" w:rsidP="00D82BB1">
      <w:pPr>
        <w:tabs>
          <w:tab w:val="left" w:pos="450"/>
        </w:tabs>
        <w:rPr>
          <w:rFonts w:ascii="Calibri" w:hAnsi="Calibri" w:cs="Calibri"/>
          <w:sz w:val="24"/>
        </w:rPr>
      </w:pPr>
      <w:r w:rsidRPr="006F2049">
        <w:rPr>
          <w:rFonts w:ascii="Calibri" w:hAnsi="Calibri" w:cs="Calibri"/>
          <w:sz w:val="24"/>
        </w:rPr>
        <w:t xml:space="preserve">Acts of worship need to be inclusive of all. Therefore, we choose topics and ideas that are shared by different faiths and worldviews. When we present Christian teaching, we make it clear that this is ‘what Christians believe’, saying things like: ‘I wonder why this story might be important to Christians?’ ‘The story today comes from the Bible (the holy book of Christians), which teaches that … Our worship should be accessible for children and young people with a range of different backgrounds, and so we take care that activities do not require expensive resources. We also offer a variety of activities, so that children and young people with differing needs can all find something they can engage with. </w:t>
      </w:r>
    </w:p>
    <w:p w14:paraId="327C1C9C" w14:textId="77777777" w:rsidR="000629F9" w:rsidRPr="006F2049" w:rsidRDefault="000629F9" w:rsidP="00D82BB1">
      <w:pPr>
        <w:tabs>
          <w:tab w:val="left" w:pos="450"/>
        </w:tabs>
        <w:rPr>
          <w:rFonts w:ascii="Calibri" w:hAnsi="Calibri" w:cs="Calibri"/>
          <w:sz w:val="24"/>
        </w:rPr>
      </w:pPr>
    </w:p>
    <w:p w14:paraId="7BA83370" w14:textId="37D2D213" w:rsidR="000629F9" w:rsidRPr="006F2049" w:rsidRDefault="000629F9" w:rsidP="000629F9">
      <w:pPr>
        <w:pStyle w:val="Heading5"/>
        <w:rPr>
          <w:rFonts w:ascii="Calibri" w:hAnsi="Calibri" w:cs="Calibri"/>
          <w:color w:val="669EFF"/>
          <w:sz w:val="24"/>
        </w:rPr>
      </w:pPr>
      <w:r w:rsidRPr="006F2049">
        <w:rPr>
          <w:rFonts w:ascii="Calibri" w:hAnsi="Calibri" w:cs="Calibri"/>
          <w:color w:val="669EFF"/>
          <w:sz w:val="24"/>
        </w:rPr>
        <w:t>Inspiring</w:t>
      </w:r>
    </w:p>
    <w:p w14:paraId="3758FE4E" w14:textId="38E4D705" w:rsidR="00C65168" w:rsidRPr="006F2049" w:rsidRDefault="000629F9" w:rsidP="00D82BB1">
      <w:pPr>
        <w:tabs>
          <w:tab w:val="left" w:pos="450"/>
        </w:tabs>
        <w:rPr>
          <w:rFonts w:ascii="Calibri" w:hAnsi="Calibri" w:cs="Calibri"/>
          <w:sz w:val="24"/>
        </w:rPr>
      </w:pPr>
      <w:r w:rsidRPr="006F2049">
        <w:rPr>
          <w:rFonts w:ascii="Calibri" w:hAnsi="Calibri" w:cs="Calibri"/>
          <w:sz w:val="24"/>
        </w:rPr>
        <w:t>We aim for our acts of worship to inspire those engaging with them. How might it engage their emotions, enabling a sense of peace, comfort, hope or motivation? How might it inspire them into action, into thinking differently and considering their behaviour or actions? How might it inspire them to reflect on their faith or beliefs, and on the faith or beliefs of others?</w:t>
      </w:r>
    </w:p>
    <w:sectPr w:rsidR="00C65168" w:rsidRPr="006F2049" w:rsidSect="000256BC">
      <w:headerReference w:type="default" r:id="rId14"/>
      <w:pgSz w:w="11909" w:h="16834" w:code="9"/>
      <w:pgMar w:top="2074" w:right="806" w:bottom="364" w:left="806"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A40981" w14:textId="77777777" w:rsidR="000E4F5C" w:rsidRPr="009E48D7" w:rsidRDefault="000E4F5C" w:rsidP="00F3466A">
      <w:pPr>
        <w:spacing w:after="0" w:line="240" w:lineRule="auto"/>
      </w:pPr>
      <w:r w:rsidRPr="009E48D7">
        <w:separator/>
      </w:r>
    </w:p>
  </w:endnote>
  <w:endnote w:type="continuationSeparator" w:id="0">
    <w:p w14:paraId="3BD9C6FF" w14:textId="77777777" w:rsidR="000E4F5C" w:rsidRPr="009E48D7" w:rsidRDefault="000E4F5C" w:rsidP="00F3466A">
      <w:pPr>
        <w:spacing w:after="0" w:line="240" w:lineRule="auto"/>
      </w:pPr>
      <w:r w:rsidRPr="009E48D7">
        <w:continuationSeparator/>
      </w:r>
    </w:p>
  </w:endnote>
  <w:endnote w:type="continuationNotice" w:id="1">
    <w:p w14:paraId="11785183" w14:textId="77777777" w:rsidR="000E4F5C" w:rsidRPr="009E48D7" w:rsidRDefault="000E4F5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re Franklin Light">
    <w:charset w:val="00"/>
    <w:family w:val="auto"/>
    <w:pitch w:val="variable"/>
    <w:sig w:usb0="A00000FF" w:usb1="4000205B" w:usb2="00000000" w:usb3="00000000" w:csb0="00000193" w:csb1="00000000"/>
  </w:font>
  <w:font w:name="PP Mori ExtraBold">
    <w:altName w:val="Calibri"/>
    <w:charset w:val="00"/>
    <w:family w:val="auto"/>
    <w:pitch w:val="variable"/>
    <w:sig w:usb0="00000007" w:usb1="00000000" w:usb2="00000000" w:usb3="00000000" w:csb0="00000093" w:csb1="00000000"/>
  </w:font>
  <w:font w:name="Libre Franklin bold">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D9E034" w14:textId="77777777" w:rsidR="00B56C31" w:rsidRPr="009E48D7" w:rsidRDefault="000256BC">
    <w:pPr>
      <w:pStyle w:val="Footer"/>
      <w:jc w:val="right"/>
    </w:pPr>
    <w:r w:rsidRPr="009E48D7">
      <w:rPr>
        <w:color w:val="00313B" w:themeColor="accent1"/>
        <w:sz w:val="20"/>
        <w:szCs w:val="20"/>
      </w:rPr>
      <w:fldChar w:fldCharType="begin"/>
    </w:r>
    <w:r w:rsidRPr="009E48D7">
      <w:rPr>
        <w:color w:val="00313B" w:themeColor="accent1"/>
        <w:sz w:val="20"/>
        <w:szCs w:val="20"/>
      </w:rPr>
      <w:instrText xml:space="preserve"> PAGE  \* Arabic </w:instrText>
    </w:r>
    <w:r w:rsidRPr="009E48D7">
      <w:rPr>
        <w:color w:val="00313B" w:themeColor="accent1"/>
        <w:sz w:val="20"/>
        <w:szCs w:val="20"/>
      </w:rPr>
      <w:fldChar w:fldCharType="separate"/>
    </w:r>
    <w:r w:rsidRPr="009E48D7">
      <w:rPr>
        <w:color w:val="00313B" w:themeColor="accent1"/>
        <w:sz w:val="20"/>
        <w:szCs w:val="20"/>
      </w:rPr>
      <w:t>2</w:t>
    </w:r>
    <w:r w:rsidRPr="009E48D7">
      <w:rPr>
        <w:color w:val="00313B" w:themeColor="accent1"/>
        <w:sz w:val="20"/>
        <w:szCs w:val="20"/>
      </w:rPr>
      <w:fldChar w:fldCharType="end"/>
    </w:r>
  </w:p>
  <w:p w14:paraId="407AE004" w14:textId="77777777" w:rsidR="000256BC" w:rsidRPr="009E48D7" w:rsidRDefault="000256BC" w:rsidP="000256BC">
    <w:pPr>
      <w:pStyle w:val="Footer"/>
      <w:tabs>
        <w:tab w:val="clear" w:pos="4680"/>
        <w:tab w:val="clear" w:pos="9360"/>
        <w:tab w:val="left" w:pos="2986"/>
      </w:tabs>
    </w:pPr>
    <w:r w:rsidRPr="009E48D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36A22A" w14:textId="77777777" w:rsidR="000E4F5C" w:rsidRPr="009E48D7" w:rsidRDefault="000E4F5C" w:rsidP="00F3466A">
      <w:pPr>
        <w:spacing w:after="0" w:line="240" w:lineRule="auto"/>
      </w:pPr>
      <w:r w:rsidRPr="009E48D7">
        <w:separator/>
      </w:r>
    </w:p>
  </w:footnote>
  <w:footnote w:type="continuationSeparator" w:id="0">
    <w:p w14:paraId="44CE4A92" w14:textId="77777777" w:rsidR="000E4F5C" w:rsidRPr="009E48D7" w:rsidRDefault="000E4F5C" w:rsidP="00F3466A">
      <w:pPr>
        <w:spacing w:after="0" w:line="240" w:lineRule="auto"/>
      </w:pPr>
      <w:r w:rsidRPr="009E48D7">
        <w:continuationSeparator/>
      </w:r>
    </w:p>
  </w:footnote>
  <w:footnote w:type="continuationNotice" w:id="1">
    <w:p w14:paraId="2915FD7D" w14:textId="77777777" w:rsidR="000E4F5C" w:rsidRPr="009E48D7" w:rsidRDefault="000E4F5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7B4FB" w14:textId="77777777" w:rsidR="00417D46" w:rsidRPr="009E48D7" w:rsidRDefault="000256BC" w:rsidP="004946F8">
    <w:pPr>
      <w:pStyle w:val="Header"/>
    </w:pPr>
    <w:r w:rsidRPr="009E48D7">
      <w:rPr>
        <w:noProof/>
      </w:rPr>
      <w:drawing>
        <wp:inline distT="0" distB="0" distL="0" distR="0" wp14:anchorId="75924B08" wp14:editId="08555F88">
          <wp:extent cx="1681163" cy="449277"/>
          <wp:effectExtent l="0" t="0" r="0" b="8255"/>
          <wp:docPr id="1042369532" name="Picture 1042369532"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83180" name="Picture 1450783180" descr="A black background with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60040" cy="497080"/>
                  </a:xfrm>
                  <a:prstGeom prst="rect">
                    <a:avLst/>
                  </a:prstGeom>
                </pic:spPr>
              </pic:pic>
            </a:graphicData>
          </a:graphic>
        </wp:inline>
      </w:drawing>
    </w:r>
    <w:r w:rsidRPr="009E48D7">
      <w:rPr>
        <w:noProof/>
      </w:rPr>
      <w:drawing>
        <wp:anchor distT="0" distB="0" distL="114300" distR="114300" simplePos="0" relativeHeight="251658240" behindDoc="1" locked="0" layoutInCell="1" allowOverlap="1" wp14:anchorId="4E3E8DFE" wp14:editId="50DA1BD8">
          <wp:simplePos x="0" y="0"/>
          <wp:positionH relativeFrom="margin">
            <wp:align>center</wp:align>
          </wp:positionH>
          <wp:positionV relativeFrom="paragraph">
            <wp:posOffset>-453224</wp:posOffset>
          </wp:positionV>
          <wp:extent cx="7549625" cy="10678160"/>
          <wp:effectExtent l="0" t="0" r="0" b="8890"/>
          <wp:wrapNone/>
          <wp:docPr id="1943848996" name="Picture 2" descr="A blue and white curv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48202" name="Picture 2" descr="A blue and white curved object"/>
                  <pic:cNvPicPr/>
                </pic:nvPicPr>
                <pic:blipFill>
                  <a:blip r:embed="rId2">
                    <a:extLst>
                      <a:ext uri="{28A0092B-C50C-407E-A947-70E740481C1C}">
                        <a14:useLocalDpi xmlns:a14="http://schemas.microsoft.com/office/drawing/2010/main" val="0"/>
                      </a:ext>
                    </a:extLst>
                  </a:blip>
                  <a:stretch>
                    <a:fillRect/>
                  </a:stretch>
                </pic:blipFill>
                <pic:spPr>
                  <a:xfrm>
                    <a:off x="0" y="0"/>
                    <a:ext cx="7549625" cy="106781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A7A445" w14:textId="77777777" w:rsidR="001A2E5B" w:rsidRPr="009E48D7" w:rsidRDefault="00296F85" w:rsidP="006C744B">
    <w:pPr>
      <w:pStyle w:val="Header"/>
      <w:tabs>
        <w:tab w:val="clear" w:pos="4680"/>
        <w:tab w:val="clear" w:pos="9360"/>
        <w:tab w:val="left" w:pos="4118"/>
        <w:tab w:val="left" w:pos="4328"/>
      </w:tabs>
    </w:pPr>
    <w:r w:rsidRPr="009E48D7">
      <w:rPr>
        <w:noProof/>
      </w:rPr>
      <w:drawing>
        <wp:anchor distT="0" distB="0" distL="114300" distR="114300" simplePos="0" relativeHeight="251658241" behindDoc="1" locked="0" layoutInCell="1" allowOverlap="1" wp14:anchorId="5A6B0DC0" wp14:editId="57FB683F">
          <wp:simplePos x="0" y="0"/>
          <wp:positionH relativeFrom="column">
            <wp:posOffset>-507365</wp:posOffset>
          </wp:positionH>
          <wp:positionV relativeFrom="paragraph">
            <wp:posOffset>-452755</wp:posOffset>
          </wp:positionV>
          <wp:extent cx="7553325" cy="10684510"/>
          <wp:effectExtent l="0" t="0" r="9525" b="2540"/>
          <wp:wrapNone/>
          <wp:docPr id="13425163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16329"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3325" cy="10684510"/>
                  </a:xfrm>
                  <a:prstGeom prst="rect">
                    <a:avLst/>
                  </a:prstGeom>
                </pic:spPr>
              </pic:pic>
            </a:graphicData>
          </a:graphic>
          <wp14:sizeRelH relativeFrom="page">
            <wp14:pctWidth>0</wp14:pctWidth>
          </wp14:sizeRelH>
          <wp14:sizeRelV relativeFrom="page">
            <wp14:pctHeight>0</wp14:pctHeight>
          </wp14:sizeRelV>
        </wp:anchor>
      </w:drawing>
    </w:r>
    <w:r w:rsidR="001A2E5B" w:rsidRPr="009E48D7">
      <w:rPr>
        <w:noProof/>
      </w:rPr>
      <w:drawing>
        <wp:inline distT="0" distB="0" distL="0" distR="0" wp14:anchorId="62DB2F7F" wp14:editId="0DBA0996">
          <wp:extent cx="1681163" cy="449277"/>
          <wp:effectExtent l="0" t="0" r="0" b="8255"/>
          <wp:docPr id="679495824" name="Picture 679495824"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83180" name="Picture 1450783180" descr="A black background with blue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860040" cy="497080"/>
                  </a:xfrm>
                  <a:prstGeom prst="rect">
                    <a:avLst/>
                  </a:prstGeom>
                </pic:spPr>
              </pic:pic>
            </a:graphicData>
          </a:graphic>
        </wp:inline>
      </w:drawing>
    </w:r>
    <w:r w:rsidR="006C744B" w:rsidRPr="009E48D7">
      <w:tab/>
    </w:r>
    <w:r w:rsidR="006C744B" w:rsidRPr="009E48D7">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20"/>
    </w:tblGrid>
    <w:tr w:rsidR="006C744B" w:rsidRPr="009E48D7" w14:paraId="051699F9" w14:textId="77777777" w:rsidTr="005E1275">
      <w:tc>
        <w:tcPr>
          <w:tcW w:w="3420" w:type="dxa"/>
        </w:tcPr>
        <w:p w14:paraId="10AE2D90" w14:textId="77777777" w:rsidR="006C744B" w:rsidRPr="009E48D7" w:rsidRDefault="006C744B" w:rsidP="004946F8">
          <w:pPr>
            <w:pStyle w:val="Header"/>
          </w:pPr>
          <w:r w:rsidRPr="009E48D7">
            <w:rPr>
              <w:noProof/>
            </w:rPr>
            <w:drawing>
              <wp:anchor distT="0" distB="0" distL="114300" distR="114300" simplePos="0" relativeHeight="251658242" behindDoc="0" locked="0" layoutInCell="1" allowOverlap="1" wp14:anchorId="350E68EE" wp14:editId="04DC3719">
                <wp:simplePos x="0" y="0"/>
                <wp:positionH relativeFrom="column">
                  <wp:posOffset>0</wp:posOffset>
                </wp:positionH>
                <wp:positionV relativeFrom="paragraph">
                  <wp:posOffset>163</wp:posOffset>
                </wp:positionV>
                <wp:extent cx="337820" cy="337820"/>
                <wp:effectExtent l="0" t="0" r="5080" b="5080"/>
                <wp:wrapTopAndBottom/>
                <wp:docPr id="1198002843" name="Picture 4"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02843" name="Picture 4" descr="A blue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37820" cy="337820"/>
                        </a:xfrm>
                        <a:prstGeom prst="rect">
                          <a:avLst/>
                        </a:prstGeom>
                      </pic:spPr>
                    </pic:pic>
                  </a:graphicData>
                </a:graphic>
                <wp14:sizeRelH relativeFrom="margin">
                  <wp14:pctWidth>0</wp14:pctWidth>
                </wp14:sizeRelH>
                <wp14:sizeRelV relativeFrom="margin">
                  <wp14:pctHeight>0</wp14:pctHeight>
                </wp14:sizeRelV>
              </wp:anchor>
            </w:drawing>
          </w:r>
        </w:p>
      </w:tc>
    </w:tr>
  </w:tbl>
  <w:p w14:paraId="4F1DA2D3" w14:textId="77777777" w:rsidR="004946F8" w:rsidRPr="009E48D7" w:rsidRDefault="004946F8" w:rsidP="004946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67C1D"/>
    <w:multiLevelType w:val="hybridMultilevel"/>
    <w:tmpl w:val="4F804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CD55BA"/>
    <w:multiLevelType w:val="multilevel"/>
    <w:tmpl w:val="2C4E2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767D03"/>
    <w:multiLevelType w:val="hybridMultilevel"/>
    <w:tmpl w:val="58284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B96DF1"/>
    <w:multiLevelType w:val="multilevel"/>
    <w:tmpl w:val="03D0B24E"/>
    <w:numStyleLink w:val="Numberedlist"/>
  </w:abstractNum>
  <w:abstractNum w:abstractNumId="4" w15:restartNumberingAfterBreak="0">
    <w:nsid w:val="0A25659E"/>
    <w:multiLevelType w:val="multilevel"/>
    <w:tmpl w:val="39B08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634AE6"/>
    <w:multiLevelType w:val="multilevel"/>
    <w:tmpl w:val="61AA1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646FA9"/>
    <w:multiLevelType w:val="multilevel"/>
    <w:tmpl w:val="CA801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5F135C"/>
    <w:multiLevelType w:val="multilevel"/>
    <w:tmpl w:val="D8249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8E40A3"/>
    <w:multiLevelType w:val="hybridMultilevel"/>
    <w:tmpl w:val="B836A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360547"/>
    <w:multiLevelType w:val="hybridMultilevel"/>
    <w:tmpl w:val="B39C1FE0"/>
    <w:lvl w:ilvl="0" w:tplc="51CC65CE">
      <w:start w:val="1"/>
      <w:numFmt w:val="bullet"/>
      <w:lvlText w:val=""/>
      <w:lvlJc w:val="left"/>
      <w:pPr>
        <w:ind w:left="720" w:hanging="360"/>
      </w:pPr>
      <w:rPr>
        <w:rFonts w:ascii="Symbol" w:hAnsi="Symbol" w:hint="default"/>
      </w:rPr>
    </w:lvl>
    <w:lvl w:ilvl="1" w:tplc="F872BC8E">
      <w:start w:val="1"/>
      <w:numFmt w:val="bullet"/>
      <w:lvlText w:val="o"/>
      <w:lvlJc w:val="left"/>
      <w:pPr>
        <w:ind w:left="1440" w:hanging="360"/>
      </w:pPr>
      <w:rPr>
        <w:rFonts w:ascii="Courier New" w:hAnsi="Courier New" w:hint="default"/>
      </w:rPr>
    </w:lvl>
    <w:lvl w:ilvl="2" w:tplc="409ACEAE">
      <w:start w:val="1"/>
      <w:numFmt w:val="bullet"/>
      <w:lvlText w:val=""/>
      <w:lvlJc w:val="left"/>
      <w:pPr>
        <w:ind w:left="2160" w:hanging="360"/>
      </w:pPr>
      <w:rPr>
        <w:rFonts w:ascii="Wingdings" w:hAnsi="Wingdings" w:hint="default"/>
      </w:rPr>
    </w:lvl>
    <w:lvl w:ilvl="3" w:tplc="A1469F6A">
      <w:start w:val="1"/>
      <w:numFmt w:val="bullet"/>
      <w:lvlText w:val=""/>
      <w:lvlJc w:val="left"/>
      <w:pPr>
        <w:ind w:left="2880" w:hanging="360"/>
      </w:pPr>
      <w:rPr>
        <w:rFonts w:ascii="Symbol" w:hAnsi="Symbol" w:hint="default"/>
      </w:rPr>
    </w:lvl>
    <w:lvl w:ilvl="4" w:tplc="23721B16">
      <w:start w:val="1"/>
      <w:numFmt w:val="bullet"/>
      <w:lvlText w:val="o"/>
      <w:lvlJc w:val="left"/>
      <w:pPr>
        <w:ind w:left="3600" w:hanging="360"/>
      </w:pPr>
      <w:rPr>
        <w:rFonts w:ascii="Courier New" w:hAnsi="Courier New" w:hint="default"/>
      </w:rPr>
    </w:lvl>
    <w:lvl w:ilvl="5" w:tplc="A05A0878">
      <w:start w:val="1"/>
      <w:numFmt w:val="bullet"/>
      <w:lvlText w:val=""/>
      <w:lvlJc w:val="left"/>
      <w:pPr>
        <w:ind w:left="4320" w:hanging="360"/>
      </w:pPr>
      <w:rPr>
        <w:rFonts w:ascii="Wingdings" w:hAnsi="Wingdings" w:hint="default"/>
      </w:rPr>
    </w:lvl>
    <w:lvl w:ilvl="6" w:tplc="3AE864D4">
      <w:start w:val="1"/>
      <w:numFmt w:val="bullet"/>
      <w:lvlText w:val=""/>
      <w:lvlJc w:val="left"/>
      <w:pPr>
        <w:ind w:left="5040" w:hanging="360"/>
      </w:pPr>
      <w:rPr>
        <w:rFonts w:ascii="Symbol" w:hAnsi="Symbol" w:hint="default"/>
      </w:rPr>
    </w:lvl>
    <w:lvl w:ilvl="7" w:tplc="6F1E3046">
      <w:start w:val="1"/>
      <w:numFmt w:val="bullet"/>
      <w:lvlText w:val="o"/>
      <w:lvlJc w:val="left"/>
      <w:pPr>
        <w:ind w:left="5760" w:hanging="360"/>
      </w:pPr>
      <w:rPr>
        <w:rFonts w:ascii="Courier New" w:hAnsi="Courier New" w:hint="default"/>
      </w:rPr>
    </w:lvl>
    <w:lvl w:ilvl="8" w:tplc="5F5E2664">
      <w:start w:val="1"/>
      <w:numFmt w:val="bullet"/>
      <w:lvlText w:val=""/>
      <w:lvlJc w:val="left"/>
      <w:pPr>
        <w:ind w:left="6480" w:hanging="360"/>
      </w:pPr>
      <w:rPr>
        <w:rFonts w:ascii="Wingdings" w:hAnsi="Wingdings" w:hint="default"/>
      </w:rPr>
    </w:lvl>
  </w:abstractNum>
  <w:abstractNum w:abstractNumId="10" w15:restartNumberingAfterBreak="0">
    <w:nsid w:val="2E8F62BD"/>
    <w:multiLevelType w:val="multilevel"/>
    <w:tmpl w:val="5C7EA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C16B5F"/>
    <w:multiLevelType w:val="hybridMultilevel"/>
    <w:tmpl w:val="F670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9718AC"/>
    <w:multiLevelType w:val="multilevel"/>
    <w:tmpl w:val="85C2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79808B1"/>
    <w:multiLevelType w:val="multilevel"/>
    <w:tmpl w:val="27460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7E92FC9"/>
    <w:multiLevelType w:val="hybridMultilevel"/>
    <w:tmpl w:val="68FE4EB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5" w15:restartNumberingAfterBreak="0">
    <w:nsid w:val="41D1411A"/>
    <w:multiLevelType w:val="hybridMultilevel"/>
    <w:tmpl w:val="96828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AA3E1C"/>
    <w:multiLevelType w:val="hybridMultilevel"/>
    <w:tmpl w:val="8CCC13CC"/>
    <w:lvl w:ilvl="0" w:tplc="420880CA">
      <w:start w:val="1"/>
      <w:numFmt w:val="decimal"/>
      <w:pStyle w:val="ListParagraph"/>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5510A0D"/>
    <w:multiLevelType w:val="multilevel"/>
    <w:tmpl w:val="98CA1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1FE3426"/>
    <w:multiLevelType w:val="multilevel"/>
    <w:tmpl w:val="B038F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A2A54E5"/>
    <w:multiLevelType w:val="multilevel"/>
    <w:tmpl w:val="136C5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9F33C3"/>
    <w:multiLevelType w:val="hybridMultilevel"/>
    <w:tmpl w:val="FE4AE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936629"/>
    <w:multiLevelType w:val="multilevel"/>
    <w:tmpl w:val="0BDA2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0AE45AC"/>
    <w:multiLevelType w:val="hybridMultilevel"/>
    <w:tmpl w:val="1ABCE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AE4915"/>
    <w:multiLevelType w:val="multilevel"/>
    <w:tmpl w:val="CFF22D70"/>
    <w:lvl w:ilvl="0">
      <w:start w:val="1"/>
      <w:numFmt w:val="decimal"/>
      <w:lvlText w:val="%1."/>
      <w:lvlJc w:val="right"/>
      <w:pPr>
        <w:tabs>
          <w:tab w:val="num" w:pos="1152"/>
        </w:tabs>
        <w:ind w:left="720" w:hanging="144"/>
      </w:pPr>
      <w:rPr>
        <w:rFonts w:hint="default"/>
      </w:rPr>
    </w:lvl>
    <w:lvl w:ilvl="1">
      <w:start w:val="1"/>
      <w:numFmt w:val="decimal"/>
      <w:lvlText w:val="%2.1."/>
      <w:lvlJc w:val="right"/>
      <w:pPr>
        <w:tabs>
          <w:tab w:val="num" w:pos="2088"/>
        </w:tabs>
        <w:ind w:left="1728" w:hanging="144"/>
      </w:pPr>
      <w:rPr>
        <w:rFonts w:hint="default"/>
      </w:rPr>
    </w:lvl>
    <w:lvl w:ilvl="2">
      <w:start w:val="1"/>
      <w:numFmt w:val="none"/>
      <w:lvlText w:val="1.1.1."/>
      <w:lvlJc w:val="right"/>
      <w:pPr>
        <w:tabs>
          <w:tab w:val="num" w:pos="3384"/>
        </w:tabs>
        <w:ind w:left="3024" w:hanging="144"/>
      </w:pPr>
      <w:rPr>
        <w:rFonts w:hint="default"/>
      </w:rPr>
    </w:lvl>
    <w:lvl w:ilvl="3">
      <w:start w:val="1"/>
      <w:numFmt w:val="decimal"/>
      <w:lvlText w:val="1.1.1.%4."/>
      <w:lvlJc w:val="right"/>
      <w:pPr>
        <w:tabs>
          <w:tab w:val="num" w:pos="4824"/>
        </w:tabs>
        <w:ind w:left="4176" w:hanging="144"/>
      </w:pPr>
      <w:rPr>
        <w:rFonts w:hint="default"/>
      </w:rPr>
    </w:lvl>
    <w:lvl w:ilvl="4">
      <w:start w:val="1"/>
      <w:numFmt w:val="decimal"/>
      <w:lvlText w:val="%5.1.1.1.1."/>
      <w:lvlJc w:val="right"/>
      <w:pPr>
        <w:tabs>
          <w:tab w:val="num" w:pos="5184"/>
        </w:tabs>
        <w:ind w:left="5184" w:firstLine="0"/>
      </w:pPr>
      <w:rPr>
        <w:rFonts w:hint="default"/>
      </w:rPr>
    </w:lvl>
    <w:lvl w:ilvl="5">
      <w:start w:val="1"/>
      <w:numFmt w:val="decimal"/>
      <w:lvlText w:val="%6.1.1.1.1.1."/>
      <w:lvlJc w:val="right"/>
      <w:pPr>
        <w:tabs>
          <w:tab w:val="num" w:pos="3906"/>
        </w:tabs>
        <w:ind w:left="3906" w:hanging="576"/>
      </w:pPr>
      <w:rPr>
        <w:rFonts w:hint="default"/>
      </w:rPr>
    </w:lvl>
    <w:lvl w:ilvl="6">
      <w:start w:val="1"/>
      <w:numFmt w:val="decimal"/>
      <w:lvlText w:val="%7.1.1.1.1.1.1."/>
      <w:lvlJc w:val="left"/>
      <w:pPr>
        <w:tabs>
          <w:tab w:val="num" w:pos="4482"/>
        </w:tabs>
        <w:ind w:left="4482" w:hanging="576"/>
      </w:pPr>
      <w:rPr>
        <w:rFonts w:hint="default"/>
      </w:rPr>
    </w:lvl>
    <w:lvl w:ilvl="7">
      <w:start w:val="1"/>
      <w:numFmt w:val="decimal"/>
      <w:lvlText w:val="%8.1.1.1.1.1.1.1."/>
      <w:lvlJc w:val="left"/>
      <w:pPr>
        <w:tabs>
          <w:tab w:val="num" w:pos="5058"/>
        </w:tabs>
        <w:ind w:left="5058" w:hanging="576"/>
      </w:pPr>
      <w:rPr>
        <w:rFonts w:hint="default"/>
      </w:rPr>
    </w:lvl>
    <w:lvl w:ilvl="8">
      <w:start w:val="1"/>
      <w:numFmt w:val="decimal"/>
      <w:lvlText w:val="%9.1.1.1.1.1.1.1.1."/>
      <w:lvlJc w:val="right"/>
      <w:pPr>
        <w:tabs>
          <w:tab w:val="num" w:pos="5634"/>
        </w:tabs>
        <w:ind w:left="5634" w:hanging="576"/>
      </w:pPr>
      <w:rPr>
        <w:rFonts w:hint="default"/>
      </w:rPr>
    </w:lvl>
  </w:abstractNum>
  <w:abstractNum w:abstractNumId="24" w15:restartNumberingAfterBreak="0">
    <w:nsid w:val="627155BB"/>
    <w:multiLevelType w:val="hybridMultilevel"/>
    <w:tmpl w:val="867CBAE6"/>
    <w:lvl w:ilvl="0" w:tplc="BE543EEA">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8071F1"/>
    <w:multiLevelType w:val="multilevel"/>
    <w:tmpl w:val="E0D26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85C65D4"/>
    <w:multiLevelType w:val="multilevel"/>
    <w:tmpl w:val="764A7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DDE2D00"/>
    <w:multiLevelType w:val="multilevel"/>
    <w:tmpl w:val="03D0B24E"/>
    <w:styleLink w:val="Numberedlist"/>
    <w:lvl w:ilvl="0">
      <w:start w:val="1"/>
      <w:numFmt w:val="decimal"/>
      <w:lvlText w:val="%1."/>
      <w:lvlJc w:val="left"/>
      <w:pPr>
        <w:ind w:left="720" w:hanging="360"/>
      </w:pPr>
      <w:rPr>
        <w:rFonts w:hint="default"/>
      </w:rPr>
    </w:lvl>
    <w:lvl w:ilvl="1">
      <w:start w:val="1"/>
      <w:numFmt w:val="decimal"/>
      <w:lvlText w:val="%2.1."/>
      <w:lvlJc w:val="left"/>
      <w:pPr>
        <w:ind w:left="1440" w:hanging="360"/>
      </w:pPr>
      <w:rPr>
        <w:rFonts w:hint="default"/>
      </w:rPr>
    </w:lvl>
    <w:lvl w:ilvl="2">
      <w:start w:val="1"/>
      <w:numFmt w:val="none"/>
      <w:lvlText w:val="1.1.1."/>
      <w:lvlJc w:val="right"/>
      <w:pPr>
        <w:ind w:left="2160" w:hanging="180"/>
      </w:pPr>
      <w:rPr>
        <w:rFonts w:hint="default"/>
      </w:rPr>
    </w:lvl>
    <w:lvl w:ilvl="3">
      <w:start w:val="1"/>
      <w:numFmt w:val="decimal"/>
      <w:lvlText w:val="1.1.1.%4."/>
      <w:lvlJc w:val="left"/>
      <w:pPr>
        <w:ind w:left="2880" w:hanging="360"/>
      </w:pPr>
      <w:rPr>
        <w:rFonts w:hint="default"/>
      </w:rPr>
    </w:lvl>
    <w:lvl w:ilvl="4">
      <w:start w:val="1"/>
      <w:numFmt w:val="decimal"/>
      <w:lvlText w:val="%5.1.1.1.1."/>
      <w:lvlJc w:val="left"/>
      <w:pPr>
        <w:ind w:left="3600" w:hanging="360"/>
      </w:pPr>
      <w:rPr>
        <w:rFonts w:hint="default"/>
      </w:rPr>
    </w:lvl>
    <w:lvl w:ilvl="5">
      <w:start w:val="1"/>
      <w:numFmt w:val="decimal"/>
      <w:lvlText w:val="%6.1.1.1.1.1."/>
      <w:lvlJc w:val="right"/>
      <w:pPr>
        <w:ind w:left="4320" w:hanging="180"/>
      </w:pPr>
      <w:rPr>
        <w:rFonts w:hint="default"/>
      </w:rPr>
    </w:lvl>
    <w:lvl w:ilvl="6">
      <w:start w:val="1"/>
      <w:numFmt w:val="decimal"/>
      <w:lvlText w:val="%7.1.1.1.1.1.1."/>
      <w:lvlJc w:val="left"/>
      <w:pPr>
        <w:ind w:left="5040" w:hanging="360"/>
      </w:pPr>
      <w:rPr>
        <w:rFonts w:hint="default"/>
      </w:rPr>
    </w:lvl>
    <w:lvl w:ilvl="7">
      <w:start w:val="1"/>
      <w:numFmt w:val="decimal"/>
      <w:lvlText w:val="%8.1.1.1.1.1.1.1."/>
      <w:lvlJc w:val="left"/>
      <w:pPr>
        <w:ind w:left="5760" w:hanging="360"/>
      </w:pPr>
      <w:rPr>
        <w:rFonts w:hint="default"/>
      </w:rPr>
    </w:lvl>
    <w:lvl w:ilvl="8">
      <w:start w:val="1"/>
      <w:numFmt w:val="decimal"/>
      <w:lvlText w:val="%9.1.1.1.1.1.1.1.1."/>
      <w:lvlJc w:val="right"/>
      <w:pPr>
        <w:ind w:left="6480" w:hanging="173"/>
      </w:pPr>
      <w:rPr>
        <w:rFonts w:hint="default"/>
      </w:rPr>
    </w:lvl>
  </w:abstractNum>
  <w:abstractNum w:abstractNumId="28" w15:restartNumberingAfterBreak="0">
    <w:nsid w:val="74DE2BFB"/>
    <w:multiLevelType w:val="hybridMultilevel"/>
    <w:tmpl w:val="F42A78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763F19E5"/>
    <w:multiLevelType w:val="hybridMultilevel"/>
    <w:tmpl w:val="2EBAE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C52F34"/>
    <w:multiLevelType w:val="multilevel"/>
    <w:tmpl w:val="CFF22D70"/>
    <w:lvl w:ilvl="0">
      <w:start w:val="1"/>
      <w:numFmt w:val="decimal"/>
      <w:lvlText w:val="%1."/>
      <w:lvlJc w:val="right"/>
      <w:pPr>
        <w:tabs>
          <w:tab w:val="num" w:pos="1152"/>
        </w:tabs>
        <w:ind w:left="720" w:hanging="144"/>
      </w:pPr>
      <w:rPr>
        <w:rFonts w:hint="default"/>
      </w:rPr>
    </w:lvl>
    <w:lvl w:ilvl="1">
      <w:start w:val="1"/>
      <w:numFmt w:val="decimal"/>
      <w:lvlText w:val="%2.1."/>
      <w:lvlJc w:val="right"/>
      <w:pPr>
        <w:tabs>
          <w:tab w:val="num" w:pos="2088"/>
        </w:tabs>
        <w:ind w:left="1728" w:hanging="144"/>
      </w:pPr>
      <w:rPr>
        <w:rFonts w:hint="default"/>
      </w:rPr>
    </w:lvl>
    <w:lvl w:ilvl="2">
      <w:start w:val="1"/>
      <w:numFmt w:val="none"/>
      <w:lvlText w:val="1.1.1."/>
      <w:lvlJc w:val="right"/>
      <w:pPr>
        <w:tabs>
          <w:tab w:val="num" w:pos="3384"/>
        </w:tabs>
        <w:ind w:left="3024" w:hanging="144"/>
      </w:pPr>
      <w:rPr>
        <w:rFonts w:hint="default"/>
      </w:rPr>
    </w:lvl>
    <w:lvl w:ilvl="3">
      <w:start w:val="1"/>
      <w:numFmt w:val="decimal"/>
      <w:lvlText w:val="1.1.1.%4."/>
      <w:lvlJc w:val="right"/>
      <w:pPr>
        <w:tabs>
          <w:tab w:val="num" w:pos="4824"/>
        </w:tabs>
        <w:ind w:left="4176" w:hanging="144"/>
      </w:pPr>
      <w:rPr>
        <w:rFonts w:hint="default"/>
      </w:rPr>
    </w:lvl>
    <w:lvl w:ilvl="4">
      <w:start w:val="1"/>
      <w:numFmt w:val="decimal"/>
      <w:lvlText w:val="%5.1.1.1.1."/>
      <w:lvlJc w:val="right"/>
      <w:pPr>
        <w:tabs>
          <w:tab w:val="num" w:pos="5184"/>
        </w:tabs>
        <w:ind w:left="5184" w:firstLine="0"/>
      </w:pPr>
      <w:rPr>
        <w:rFonts w:hint="default"/>
      </w:rPr>
    </w:lvl>
    <w:lvl w:ilvl="5">
      <w:start w:val="1"/>
      <w:numFmt w:val="decimal"/>
      <w:lvlText w:val="%6.1.1.1.1.1."/>
      <w:lvlJc w:val="right"/>
      <w:pPr>
        <w:tabs>
          <w:tab w:val="num" w:pos="3906"/>
        </w:tabs>
        <w:ind w:left="3906" w:hanging="576"/>
      </w:pPr>
      <w:rPr>
        <w:rFonts w:hint="default"/>
      </w:rPr>
    </w:lvl>
    <w:lvl w:ilvl="6">
      <w:start w:val="1"/>
      <w:numFmt w:val="decimal"/>
      <w:lvlText w:val="%7.1.1.1.1.1.1."/>
      <w:lvlJc w:val="left"/>
      <w:pPr>
        <w:tabs>
          <w:tab w:val="num" w:pos="4482"/>
        </w:tabs>
        <w:ind w:left="4482" w:hanging="576"/>
      </w:pPr>
      <w:rPr>
        <w:rFonts w:hint="default"/>
      </w:rPr>
    </w:lvl>
    <w:lvl w:ilvl="7">
      <w:start w:val="1"/>
      <w:numFmt w:val="decimal"/>
      <w:lvlText w:val="%8.1.1.1.1.1.1.1."/>
      <w:lvlJc w:val="left"/>
      <w:pPr>
        <w:tabs>
          <w:tab w:val="num" w:pos="5058"/>
        </w:tabs>
        <w:ind w:left="5058" w:hanging="576"/>
      </w:pPr>
      <w:rPr>
        <w:rFonts w:hint="default"/>
      </w:rPr>
    </w:lvl>
    <w:lvl w:ilvl="8">
      <w:start w:val="1"/>
      <w:numFmt w:val="decimal"/>
      <w:lvlText w:val="%9.1.1.1.1.1.1.1.1."/>
      <w:lvlJc w:val="right"/>
      <w:pPr>
        <w:tabs>
          <w:tab w:val="num" w:pos="5634"/>
        </w:tabs>
        <w:ind w:left="5634" w:hanging="576"/>
      </w:pPr>
      <w:rPr>
        <w:rFonts w:hint="default"/>
      </w:rPr>
    </w:lvl>
  </w:abstractNum>
  <w:abstractNum w:abstractNumId="31" w15:restartNumberingAfterBreak="0">
    <w:nsid w:val="7B611BDB"/>
    <w:multiLevelType w:val="multilevel"/>
    <w:tmpl w:val="9ACE5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C534717"/>
    <w:multiLevelType w:val="multilevel"/>
    <w:tmpl w:val="F6827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11248959">
    <w:abstractNumId w:val="9"/>
  </w:num>
  <w:num w:numId="2" w16cid:durableId="397679046">
    <w:abstractNumId w:val="2"/>
  </w:num>
  <w:num w:numId="3" w16cid:durableId="1498378777">
    <w:abstractNumId w:val="28"/>
  </w:num>
  <w:num w:numId="4" w16cid:durableId="1480461874">
    <w:abstractNumId w:val="15"/>
  </w:num>
  <w:num w:numId="5" w16cid:durableId="2068725123">
    <w:abstractNumId w:val="0"/>
  </w:num>
  <w:num w:numId="6" w16cid:durableId="709257565">
    <w:abstractNumId w:val="24"/>
  </w:num>
  <w:num w:numId="7" w16cid:durableId="413862980">
    <w:abstractNumId w:val="16"/>
  </w:num>
  <w:num w:numId="8" w16cid:durableId="467403368">
    <w:abstractNumId w:val="27"/>
  </w:num>
  <w:num w:numId="9" w16cid:durableId="1744790888">
    <w:abstractNumId w:val="3"/>
  </w:num>
  <w:num w:numId="10" w16cid:durableId="1501123268">
    <w:abstractNumId w:val="23"/>
  </w:num>
  <w:num w:numId="11" w16cid:durableId="2119792313">
    <w:abstractNumId w:val="30"/>
  </w:num>
  <w:num w:numId="12" w16cid:durableId="64299420">
    <w:abstractNumId w:val="8"/>
  </w:num>
  <w:num w:numId="13" w16cid:durableId="980575596">
    <w:abstractNumId w:val="11"/>
  </w:num>
  <w:num w:numId="14" w16cid:durableId="1246184785">
    <w:abstractNumId w:val="29"/>
  </w:num>
  <w:num w:numId="15" w16cid:durableId="1236743243">
    <w:abstractNumId w:val="22"/>
  </w:num>
  <w:num w:numId="16" w16cid:durableId="1759672889">
    <w:abstractNumId w:val="14"/>
  </w:num>
  <w:num w:numId="17" w16cid:durableId="1177380002">
    <w:abstractNumId w:val="20"/>
  </w:num>
  <w:num w:numId="18" w16cid:durableId="1868523942">
    <w:abstractNumId w:val="7"/>
  </w:num>
  <w:num w:numId="19" w16cid:durableId="589779184">
    <w:abstractNumId w:val="17"/>
  </w:num>
  <w:num w:numId="20" w16cid:durableId="1442412328">
    <w:abstractNumId w:val="1"/>
  </w:num>
  <w:num w:numId="21" w16cid:durableId="101540131">
    <w:abstractNumId w:val="13"/>
  </w:num>
  <w:num w:numId="22" w16cid:durableId="119882494">
    <w:abstractNumId w:val="12"/>
  </w:num>
  <w:num w:numId="23" w16cid:durableId="1996258754">
    <w:abstractNumId w:val="19"/>
  </w:num>
  <w:num w:numId="24" w16cid:durableId="1718968989">
    <w:abstractNumId w:val="6"/>
  </w:num>
  <w:num w:numId="25" w16cid:durableId="1620526436">
    <w:abstractNumId w:val="5"/>
  </w:num>
  <w:num w:numId="26" w16cid:durableId="1290673070">
    <w:abstractNumId w:val="21"/>
  </w:num>
  <w:num w:numId="27" w16cid:durableId="816990563">
    <w:abstractNumId w:val="4"/>
  </w:num>
  <w:num w:numId="28" w16cid:durableId="46419513">
    <w:abstractNumId w:val="10"/>
  </w:num>
  <w:num w:numId="29" w16cid:durableId="832716845">
    <w:abstractNumId w:val="32"/>
  </w:num>
  <w:num w:numId="30" w16cid:durableId="51269255">
    <w:abstractNumId w:val="18"/>
  </w:num>
  <w:num w:numId="31" w16cid:durableId="479469226">
    <w:abstractNumId w:val="31"/>
  </w:num>
  <w:num w:numId="32" w16cid:durableId="473259689">
    <w:abstractNumId w:val="25"/>
  </w:num>
  <w:num w:numId="33" w16cid:durableId="166424085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17E"/>
    <w:rsid w:val="0000232F"/>
    <w:rsid w:val="000256BC"/>
    <w:rsid w:val="00031758"/>
    <w:rsid w:val="000452F3"/>
    <w:rsid w:val="00054ACC"/>
    <w:rsid w:val="00055C63"/>
    <w:rsid w:val="000629F9"/>
    <w:rsid w:val="00062E55"/>
    <w:rsid w:val="00074487"/>
    <w:rsid w:val="00081234"/>
    <w:rsid w:val="00081FE5"/>
    <w:rsid w:val="000965E4"/>
    <w:rsid w:val="000A7877"/>
    <w:rsid w:val="000B0461"/>
    <w:rsid w:val="000B47E3"/>
    <w:rsid w:val="000E10FE"/>
    <w:rsid w:val="000E1507"/>
    <w:rsid w:val="000E21C7"/>
    <w:rsid w:val="000E2366"/>
    <w:rsid w:val="000E4F5C"/>
    <w:rsid w:val="000F17AB"/>
    <w:rsid w:val="00124FB2"/>
    <w:rsid w:val="00134F5F"/>
    <w:rsid w:val="0013698D"/>
    <w:rsid w:val="00155950"/>
    <w:rsid w:val="0017503B"/>
    <w:rsid w:val="00182790"/>
    <w:rsid w:val="00184380"/>
    <w:rsid w:val="00190764"/>
    <w:rsid w:val="00196E6D"/>
    <w:rsid w:val="001A2E5B"/>
    <w:rsid w:val="001B2356"/>
    <w:rsid w:val="001B3F70"/>
    <w:rsid w:val="001C18CB"/>
    <w:rsid w:val="001D0649"/>
    <w:rsid w:val="001E251C"/>
    <w:rsid w:val="001E357D"/>
    <w:rsid w:val="00203B7B"/>
    <w:rsid w:val="002048F8"/>
    <w:rsid w:val="0021541D"/>
    <w:rsid w:val="00223E99"/>
    <w:rsid w:val="0023207E"/>
    <w:rsid w:val="002356F5"/>
    <w:rsid w:val="00243C24"/>
    <w:rsid w:val="0024410E"/>
    <w:rsid w:val="0024771B"/>
    <w:rsid w:val="00256311"/>
    <w:rsid w:val="00256F0E"/>
    <w:rsid w:val="00272504"/>
    <w:rsid w:val="00273FF4"/>
    <w:rsid w:val="0027701A"/>
    <w:rsid w:val="002855C5"/>
    <w:rsid w:val="002917A8"/>
    <w:rsid w:val="00291DAF"/>
    <w:rsid w:val="00296F85"/>
    <w:rsid w:val="002A7C54"/>
    <w:rsid w:val="002C3247"/>
    <w:rsid w:val="002F0051"/>
    <w:rsid w:val="00317646"/>
    <w:rsid w:val="0032118F"/>
    <w:rsid w:val="003251C8"/>
    <w:rsid w:val="00330823"/>
    <w:rsid w:val="003319F9"/>
    <w:rsid w:val="0035074C"/>
    <w:rsid w:val="003542AF"/>
    <w:rsid w:val="0035604E"/>
    <w:rsid w:val="00356567"/>
    <w:rsid w:val="0036610A"/>
    <w:rsid w:val="003713E9"/>
    <w:rsid w:val="00371A3A"/>
    <w:rsid w:val="00381CD7"/>
    <w:rsid w:val="00384D1D"/>
    <w:rsid w:val="00390F2D"/>
    <w:rsid w:val="0039238D"/>
    <w:rsid w:val="00392CA9"/>
    <w:rsid w:val="003A1405"/>
    <w:rsid w:val="003B052B"/>
    <w:rsid w:val="003C7ED0"/>
    <w:rsid w:val="003D06DC"/>
    <w:rsid w:val="003D726A"/>
    <w:rsid w:val="003E3A19"/>
    <w:rsid w:val="003E3B3E"/>
    <w:rsid w:val="003E5EC9"/>
    <w:rsid w:val="003E664F"/>
    <w:rsid w:val="003F0DBD"/>
    <w:rsid w:val="003F28C9"/>
    <w:rsid w:val="003F32B6"/>
    <w:rsid w:val="00401F2B"/>
    <w:rsid w:val="00417D46"/>
    <w:rsid w:val="004408EB"/>
    <w:rsid w:val="00445DB1"/>
    <w:rsid w:val="00456D5B"/>
    <w:rsid w:val="00460F5C"/>
    <w:rsid w:val="004735A6"/>
    <w:rsid w:val="00480C27"/>
    <w:rsid w:val="004812B8"/>
    <w:rsid w:val="00485CB8"/>
    <w:rsid w:val="004946F8"/>
    <w:rsid w:val="004B4087"/>
    <w:rsid w:val="004B6671"/>
    <w:rsid w:val="004B7E4E"/>
    <w:rsid w:val="004D74CA"/>
    <w:rsid w:val="004E43C4"/>
    <w:rsid w:val="004F505C"/>
    <w:rsid w:val="00510A08"/>
    <w:rsid w:val="005120E4"/>
    <w:rsid w:val="005136E4"/>
    <w:rsid w:val="00513806"/>
    <w:rsid w:val="00514BCB"/>
    <w:rsid w:val="00530689"/>
    <w:rsid w:val="005405A2"/>
    <w:rsid w:val="005412E3"/>
    <w:rsid w:val="00545E59"/>
    <w:rsid w:val="00551808"/>
    <w:rsid w:val="00561B65"/>
    <w:rsid w:val="005715AD"/>
    <w:rsid w:val="0059452D"/>
    <w:rsid w:val="00597317"/>
    <w:rsid w:val="005A064A"/>
    <w:rsid w:val="005B7836"/>
    <w:rsid w:val="005C4E2E"/>
    <w:rsid w:val="005E10A5"/>
    <w:rsid w:val="005E1206"/>
    <w:rsid w:val="005F4636"/>
    <w:rsid w:val="006013F2"/>
    <w:rsid w:val="00604EFA"/>
    <w:rsid w:val="00616B62"/>
    <w:rsid w:val="00621EDE"/>
    <w:rsid w:val="00637446"/>
    <w:rsid w:val="006413E2"/>
    <w:rsid w:val="00657F9B"/>
    <w:rsid w:val="006614EB"/>
    <w:rsid w:val="00665AF6"/>
    <w:rsid w:val="00681717"/>
    <w:rsid w:val="0068506E"/>
    <w:rsid w:val="0068540F"/>
    <w:rsid w:val="0069493A"/>
    <w:rsid w:val="006A2DD2"/>
    <w:rsid w:val="006A33FB"/>
    <w:rsid w:val="006A4BBF"/>
    <w:rsid w:val="006A767F"/>
    <w:rsid w:val="006B1FE8"/>
    <w:rsid w:val="006B65D0"/>
    <w:rsid w:val="006C33B6"/>
    <w:rsid w:val="006C744B"/>
    <w:rsid w:val="006D303C"/>
    <w:rsid w:val="006D4973"/>
    <w:rsid w:val="006D71FB"/>
    <w:rsid w:val="006E1E29"/>
    <w:rsid w:val="006F2049"/>
    <w:rsid w:val="006F2D20"/>
    <w:rsid w:val="006F382E"/>
    <w:rsid w:val="00711946"/>
    <w:rsid w:val="007156D3"/>
    <w:rsid w:val="007371E6"/>
    <w:rsid w:val="007465A9"/>
    <w:rsid w:val="00746EBF"/>
    <w:rsid w:val="00750C04"/>
    <w:rsid w:val="00752AA4"/>
    <w:rsid w:val="00760A98"/>
    <w:rsid w:val="0076217E"/>
    <w:rsid w:val="00763819"/>
    <w:rsid w:val="00764DD0"/>
    <w:rsid w:val="0077105C"/>
    <w:rsid w:val="0078401D"/>
    <w:rsid w:val="007862A1"/>
    <w:rsid w:val="007B6444"/>
    <w:rsid w:val="007B79A1"/>
    <w:rsid w:val="007E316D"/>
    <w:rsid w:val="007F65E2"/>
    <w:rsid w:val="007F77FF"/>
    <w:rsid w:val="007F7B4E"/>
    <w:rsid w:val="00814A02"/>
    <w:rsid w:val="00820070"/>
    <w:rsid w:val="008324AB"/>
    <w:rsid w:val="00840482"/>
    <w:rsid w:val="00840F05"/>
    <w:rsid w:val="008440DB"/>
    <w:rsid w:val="00847217"/>
    <w:rsid w:val="00860012"/>
    <w:rsid w:val="00860D6C"/>
    <w:rsid w:val="00862816"/>
    <w:rsid w:val="00862F88"/>
    <w:rsid w:val="00880ACF"/>
    <w:rsid w:val="00887E68"/>
    <w:rsid w:val="00887F8E"/>
    <w:rsid w:val="008A584E"/>
    <w:rsid w:val="008A7D43"/>
    <w:rsid w:val="008B306E"/>
    <w:rsid w:val="008C1D19"/>
    <w:rsid w:val="008C2E5B"/>
    <w:rsid w:val="008D0FDA"/>
    <w:rsid w:val="008D64DD"/>
    <w:rsid w:val="008E683C"/>
    <w:rsid w:val="00940DCE"/>
    <w:rsid w:val="00942655"/>
    <w:rsid w:val="00951265"/>
    <w:rsid w:val="00957317"/>
    <w:rsid w:val="00960DA5"/>
    <w:rsid w:val="0096535E"/>
    <w:rsid w:val="00967207"/>
    <w:rsid w:val="00981254"/>
    <w:rsid w:val="00990233"/>
    <w:rsid w:val="009C039D"/>
    <w:rsid w:val="009C0DEC"/>
    <w:rsid w:val="009D6434"/>
    <w:rsid w:val="009E48D7"/>
    <w:rsid w:val="009E77AE"/>
    <w:rsid w:val="00A032ED"/>
    <w:rsid w:val="00A10597"/>
    <w:rsid w:val="00A1310C"/>
    <w:rsid w:val="00A43828"/>
    <w:rsid w:val="00A46BCC"/>
    <w:rsid w:val="00A5278F"/>
    <w:rsid w:val="00A62263"/>
    <w:rsid w:val="00A67777"/>
    <w:rsid w:val="00A728EF"/>
    <w:rsid w:val="00A934F9"/>
    <w:rsid w:val="00AB00D3"/>
    <w:rsid w:val="00AC0DE5"/>
    <w:rsid w:val="00AC3BA2"/>
    <w:rsid w:val="00AD054C"/>
    <w:rsid w:val="00AF02AE"/>
    <w:rsid w:val="00AF2590"/>
    <w:rsid w:val="00AF655A"/>
    <w:rsid w:val="00B1248F"/>
    <w:rsid w:val="00B24398"/>
    <w:rsid w:val="00B260B1"/>
    <w:rsid w:val="00B30944"/>
    <w:rsid w:val="00B35A6E"/>
    <w:rsid w:val="00B37E13"/>
    <w:rsid w:val="00B56C31"/>
    <w:rsid w:val="00B629FE"/>
    <w:rsid w:val="00B701F5"/>
    <w:rsid w:val="00B72324"/>
    <w:rsid w:val="00B8182C"/>
    <w:rsid w:val="00B86CF0"/>
    <w:rsid w:val="00B9004D"/>
    <w:rsid w:val="00BA3FB1"/>
    <w:rsid w:val="00BA54C9"/>
    <w:rsid w:val="00BB0C16"/>
    <w:rsid w:val="00BD13E6"/>
    <w:rsid w:val="00C1245F"/>
    <w:rsid w:val="00C15140"/>
    <w:rsid w:val="00C468D9"/>
    <w:rsid w:val="00C539C3"/>
    <w:rsid w:val="00C61345"/>
    <w:rsid w:val="00C65168"/>
    <w:rsid w:val="00C73B51"/>
    <w:rsid w:val="00C773EB"/>
    <w:rsid w:val="00C80DBF"/>
    <w:rsid w:val="00C83889"/>
    <w:rsid w:val="00C93AE3"/>
    <w:rsid w:val="00CA5401"/>
    <w:rsid w:val="00D10410"/>
    <w:rsid w:val="00D13AD0"/>
    <w:rsid w:val="00D1443F"/>
    <w:rsid w:val="00D15D6E"/>
    <w:rsid w:val="00D241B3"/>
    <w:rsid w:val="00D33702"/>
    <w:rsid w:val="00D35411"/>
    <w:rsid w:val="00D4708D"/>
    <w:rsid w:val="00D63212"/>
    <w:rsid w:val="00D66DD0"/>
    <w:rsid w:val="00D67989"/>
    <w:rsid w:val="00D82BB1"/>
    <w:rsid w:val="00D83A9C"/>
    <w:rsid w:val="00D93623"/>
    <w:rsid w:val="00DB7856"/>
    <w:rsid w:val="00DC0AEA"/>
    <w:rsid w:val="00DD46A0"/>
    <w:rsid w:val="00DE4475"/>
    <w:rsid w:val="00DE666F"/>
    <w:rsid w:val="00DE6E14"/>
    <w:rsid w:val="00DF09B5"/>
    <w:rsid w:val="00E12219"/>
    <w:rsid w:val="00E31475"/>
    <w:rsid w:val="00E33EFB"/>
    <w:rsid w:val="00E37EAC"/>
    <w:rsid w:val="00E7250A"/>
    <w:rsid w:val="00E74AEB"/>
    <w:rsid w:val="00E75F9C"/>
    <w:rsid w:val="00E81097"/>
    <w:rsid w:val="00E845E8"/>
    <w:rsid w:val="00E91263"/>
    <w:rsid w:val="00E91450"/>
    <w:rsid w:val="00E91EBD"/>
    <w:rsid w:val="00E96050"/>
    <w:rsid w:val="00EC3C4C"/>
    <w:rsid w:val="00ED697D"/>
    <w:rsid w:val="00EE0B42"/>
    <w:rsid w:val="00EE21A4"/>
    <w:rsid w:val="00EE2206"/>
    <w:rsid w:val="00EF189C"/>
    <w:rsid w:val="00EF2FE6"/>
    <w:rsid w:val="00F050C9"/>
    <w:rsid w:val="00F06F1B"/>
    <w:rsid w:val="00F22CB3"/>
    <w:rsid w:val="00F27237"/>
    <w:rsid w:val="00F30828"/>
    <w:rsid w:val="00F3466A"/>
    <w:rsid w:val="00F422C4"/>
    <w:rsid w:val="00F42819"/>
    <w:rsid w:val="00F5133E"/>
    <w:rsid w:val="00F668A4"/>
    <w:rsid w:val="00F737B6"/>
    <w:rsid w:val="00F84499"/>
    <w:rsid w:val="00F93FDF"/>
    <w:rsid w:val="00FA0EF8"/>
    <w:rsid w:val="00FA4085"/>
    <w:rsid w:val="00FA4DE4"/>
    <w:rsid w:val="00FB2EF0"/>
    <w:rsid w:val="00FB57D4"/>
    <w:rsid w:val="00FC0F96"/>
    <w:rsid w:val="00FC1CE5"/>
    <w:rsid w:val="00FC21A0"/>
    <w:rsid w:val="00FE423A"/>
    <w:rsid w:val="00FE5703"/>
    <w:rsid w:val="02F09BA2"/>
    <w:rsid w:val="03502DD9"/>
    <w:rsid w:val="05315040"/>
    <w:rsid w:val="05F0838B"/>
    <w:rsid w:val="07080566"/>
    <w:rsid w:val="0762FD81"/>
    <w:rsid w:val="0773A049"/>
    <w:rsid w:val="08E53D87"/>
    <w:rsid w:val="0AAFE1AB"/>
    <w:rsid w:val="0B20DA66"/>
    <w:rsid w:val="0C42CF8B"/>
    <w:rsid w:val="0C6A88CD"/>
    <w:rsid w:val="0F103DCD"/>
    <w:rsid w:val="10523751"/>
    <w:rsid w:val="10FBD87C"/>
    <w:rsid w:val="1224D79B"/>
    <w:rsid w:val="124DBDE7"/>
    <w:rsid w:val="15B86B92"/>
    <w:rsid w:val="15F6429B"/>
    <w:rsid w:val="1818A98A"/>
    <w:rsid w:val="1DE772F3"/>
    <w:rsid w:val="1DFE7901"/>
    <w:rsid w:val="1E46ECCC"/>
    <w:rsid w:val="1FA542A8"/>
    <w:rsid w:val="2023FB05"/>
    <w:rsid w:val="20F06590"/>
    <w:rsid w:val="23E13E18"/>
    <w:rsid w:val="246A908F"/>
    <w:rsid w:val="247423E2"/>
    <w:rsid w:val="24855059"/>
    <w:rsid w:val="2516D4B7"/>
    <w:rsid w:val="25A66690"/>
    <w:rsid w:val="290B666C"/>
    <w:rsid w:val="2B1689C1"/>
    <w:rsid w:val="2D261752"/>
    <w:rsid w:val="2E0355E7"/>
    <w:rsid w:val="2EAC66BD"/>
    <w:rsid w:val="2F9BDAD2"/>
    <w:rsid w:val="305EC526"/>
    <w:rsid w:val="313EF0C2"/>
    <w:rsid w:val="317BB676"/>
    <w:rsid w:val="32FD17F0"/>
    <w:rsid w:val="3524FDD4"/>
    <w:rsid w:val="35C3B3C4"/>
    <w:rsid w:val="38A7A03D"/>
    <w:rsid w:val="39BE49F2"/>
    <w:rsid w:val="3ADD0EFC"/>
    <w:rsid w:val="3B889E87"/>
    <w:rsid w:val="3CC10651"/>
    <w:rsid w:val="3D9F323D"/>
    <w:rsid w:val="3E294AD6"/>
    <w:rsid w:val="40BA6493"/>
    <w:rsid w:val="425BB291"/>
    <w:rsid w:val="436A93C7"/>
    <w:rsid w:val="46AFD189"/>
    <w:rsid w:val="47F3FA60"/>
    <w:rsid w:val="4813B408"/>
    <w:rsid w:val="49C56442"/>
    <w:rsid w:val="49E41757"/>
    <w:rsid w:val="4A55C1D6"/>
    <w:rsid w:val="4E9A98DF"/>
    <w:rsid w:val="50C0D1F6"/>
    <w:rsid w:val="5286941C"/>
    <w:rsid w:val="5400918D"/>
    <w:rsid w:val="563ADC8D"/>
    <w:rsid w:val="5761EDAB"/>
    <w:rsid w:val="581A424C"/>
    <w:rsid w:val="58A840EB"/>
    <w:rsid w:val="5A7777C1"/>
    <w:rsid w:val="5BBFB9CB"/>
    <w:rsid w:val="5DFA1773"/>
    <w:rsid w:val="5F3D920F"/>
    <w:rsid w:val="6466F556"/>
    <w:rsid w:val="67DAF592"/>
    <w:rsid w:val="6DA38275"/>
    <w:rsid w:val="6DC8D403"/>
    <w:rsid w:val="6FFD3651"/>
    <w:rsid w:val="778C57C9"/>
    <w:rsid w:val="7A7A79AF"/>
    <w:rsid w:val="7B1CE553"/>
    <w:rsid w:val="7B6B0AAA"/>
    <w:rsid w:val="7BEF264B"/>
    <w:rsid w:val="7CC3360F"/>
    <w:rsid w:val="7D0D8D12"/>
    <w:rsid w:val="7E3E4D37"/>
    <w:rsid w:val="7F6ECA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D3F46"/>
  <w15:chartTrackingRefBased/>
  <w15:docId w15:val="{5CFC02FA-5AB6-4601-9F58-A5D77B717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40F"/>
    <w:pPr>
      <w:spacing w:before="120"/>
    </w:pPr>
    <w:rPr>
      <w:color w:val="00313B" w:themeColor="text1"/>
      <w:sz w:val="20"/>
      <w:lang w:val="en-GB"/>
    </w:rPr>
  </w:style>
  <w:style w:type="paragraph" w:styleId="Heading1">
    <w:name w:val="heading 1"/>
    <w:basedOn w:val="Normal"/>
    <w:next w:val="Normal"/>
    <w:link w:val="Heading1Char"/>
    <w:uiPriority w:val="9"/>
    <w:qFormat/>
    <w:rsid w:val="00C93AE3"/>
    <w:pPr>
      <w:keepNext/>
      <w:keepLines/>
      <w:spacing w:before="360" w:after="360" w:line="216" w:lineRule="auto"/>
      <w:outlineLvl w:val="0"/>
    </w:pPr>
    <w:rPr>
      <w:rFonts w:asciiTheme="majorHAnsi" w:eastAsiaTheme="majorEastAsia" w:hAnsiTheme="majorHAnsi" w:cstheme="majorBidi"/>
      <w:sz w:val="40"/>
      <w:szCs w:val="40"/>
    </w:rPr>
  </w:style>
  <w:style w:type="paragraph" w:styleId="Heading2">
    <w:name w:val="heading 2"/>
    <w:basedOn w:val="Normal"/>
    <w:next w:val="Normal"/>
    <w:link w:val="Heading2Char"/>
    <w:uiPriority w:val="9"/>
    <w:unhideWhenUsed/>
    <w:qFormat/>
    <w:rsid w:val="004F505C"/>
    <w:pPr>
      <w:keepNext/>
      <w:keepLines/>
      <w:spacing w:before="160" w:after="80"/>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F3466A"/>
    <w:pPr>
      <w:keepNext/>
      <w:keepLines/>
      <w:spacing w:before="160" w:after="80"/>
      <w:outlineLvl w:val="2"/>
    </w:pPr>
    <w:rPr>
      <w:rFonts w:eastAsiaTheme="majorEastAsia" w:cstheme="majorBidi"/>
      <w:color w:val="00242C" w:themeColor="accent1" w:themeShade="BF"/>
      <w:sz w:val="28"/>
      <w:szCs w:val="28"/>
    </w:rPr>
  </w:style>
  <w:style w:type="paragraph" w:styleId="Heading4">
    <w:name w:val="heading 4"/>
    <w:basedOn w:val="Normal"/>
    <w:next w:val="Normal"/>
    <w:link w:val="Heading4Char"/>
    <w:uiPriority w:val="9"/>
    <w:unhideWhenUsed/>
    <w:qFormat/>
    <w:rsid w:val="00A46BCC"/>
    <w:pPr>
      <w:keepNext/>
      <w:keepLines/>
      <w:spacing w:before="80" w:after="40"/>
      <w:outlineLvl w:val="3"/>
    </w:pPr>
    <w:rPr>
      <w:rFonts w:eastAsiaTheme="majorEastAsia" w:cstheme="majorBidi"/>
      <w:i/>
      <w:iCs/>
      <w:color w:val="00242C" w:themeColor="accent1" w:themeShade="BF"/>
      <w:sz w:val="24"/>
    </w:rPr>
  </w:style>
  <w:style w:type="paragraph" w:styleId="Heading5">
    <w:name w:val="heading 5"/>
    <w:basedOn w:val="Normal"/>
    <w:next w:val="Normal"/>
    <w:link w:val="Heading5Char"/>
    <w:uiPriority w:val="9"/>
    <w:unhideWhenUsed/>
    <w:qFormat/>
    <w:rsid w:val="00C93AE3"/>
    <w:pPr>
      <w:keepNext/>
      <w:keepLines/>
      <w:spacing w:before="80" w:after="40"/>
      <w:outlineLvl w:val="4"/>
    </w:pPr>
    <w:rPr>
      <w:rFonts w:ascii="Libre Franklin bold" w:eastAsiaTheme="majorEastAsia" w:hAnsi="Libre Franklin bold" w:cstheme="majorBidi"/>
      <w:color w:val="00242C" w:themeColor="accent1" w:themeShade="BF"/>
    </w:rPr>
  </w:style>
  <w:style w:type="paragraph" w:styleId="Heading6">
    <w:name w:val="heading 6"/>
    <w:basedOn w:val="Normal"/>
    <w:next w:val="Normal"/>
    <w:link w:val="Heading6Char"/>
    <w:uiPriority w:val="9"/>
    <w:unhideWhenUsed/>
    <w:qFormat/>
    <w:rsid w:val="00C93AE3"/>
    <w:pPr>
      <w:keepNext/>
      <w:keepLines/>
      <w:spacing w:before="40" w:after="0"/>
      <w:outlineLvl w:val="5"/>
    </w:pPr>
    <w:rPr>
      <w:rFonts w:ascii="Libre Franklin bold" w:eastAsiaTheme="majorEastAsia" w:hAnsi="Libre Franklin bold" w:cstheme="majorBidi"/>
      <w:iCs/>
      <w:color w:val="669EFF" w:themeColor="text2"/>
    </w:rPr>
  </w:style>
  <w:style w:type="paragraph" w:styleId="Heading7">
    <w:name w:val="heading 7"/>
    <w:basedOn w:val="Normal"/>
    <w:next w:val="Normal"/>
    <w:link w:val="Heading7Char"/>
    <w:uiPriority w:val="9"/>
    <w:unhideWhenUsed/>
    <w:qFormat/>
    <w:rsid w:val="00A46BCC"/>
    <w:pPr>
      <w:keepNext/>
      <w:keepLines/>
      <w:spacing w:before="40" w:after="0"/>
      <w:outlineLvl w:val="6"/>
    </w:pPr>
    <w:rPr>
      <w:rFonts w:eastAsiaTheme="majorEastAsia" w:cstheme="majorBidi"/>
      <w:color w:val="669EFF" w:themeColor="text2"/>
      <w:sz w:val="24"/>
    </w:rPr>
  </w:style>
  <w:style w:type="paragraph" w:styleId="Heading8">
    <w:name w:val="heading 8"/>
    <w:basedOn w:val="Normal"/>
    <w:next w:val="Normal"/>
    <w:link w:val="Heading8Char"/>
    <w:uiPriority w:val="9"/>
    <w:unhideWhenUsed/>
    <w:qFormat/>
    <w:rsid w:val="00E96050"/>
    <w:pPr>
      <w:keepNext/>
      <w:keepLines/>
      <w:spacing w:after="0"/>
      <w:outlineLvl w:val="7"/>
    </w:pPr>
    <w:rPr>
      <w:rFonts w:eastAsiaTheme="majorEastAsia" w:cstheme="majorBidi"/>
      <w:i/>
      <w:iCs/>
      <w:color w:val="A3C5FF" w:themeColor="accent2"/>
    </w:rPr>
  </w:style>
  <w:style w:type="paragraph" w:styleId="Heading9">
    <w:name w:val="heading 9"/>
    <w:basedOn w:val="Normal"/>
    <w:next w:val="Normal"/>
    <w:link w:val="Heading9Char"/>
    <w:uiPriority w:val="9"/>
    <w:unhideWhenUsed/>
    <w:qFormat/>
    <w:rsid w:val="00E96050"/>
    <w:pPr>
      <w:keepNext/>
      <w:keepLines/>
      <w:spacing w:after="0"/>
      <w:outlineLvl w:val="8"/>
    </w:pPr>
    <w:rPr>
      <w:rFonts w:eastAsiaTheme="majorEastAsia" w:cstheme="majorBidi"/>
      <w:color w:val="A3C5FF" w:themeColor="accen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3AE3"/>
    <w:rPr>
      <w:rFonts w:asciiTheme="majorHAnsi" w:eastAsiaTheme="majorEastAsia" w:hAnsiTheme="majorHAnsi" w:cstheme="majorBidi"/>
      <w:color w:val="00313B" w:themeColor="text1"/>
      <w:sz w:val="40"/>
      <w:szCs w:val="40"/>
    </w:rPr>
  </w:style>
  <w:style w:type="character" w:customStyle="1" w:styleId="Heading2Char">
    <w:name w:val="Heading 2 Char"/>
    <w:basedOn w:val="DefaultParagraphFont"/>
    <w:link w:val="Heading2"/>
    <w:uiPriority w:val="9"/>
    <w:rsid w:val="004F505C"/>
    <w:rPr>
      <w:rFonts w:asciiTheme="majorHAnsi" w:eastAsiaTheme="majorEastAsia" w:hAnsiTheme="majorHAnsi" w:cstheme="majorBidi"/>
      <w:color w:val="00313B" w:themeColor="text1"/>
      <w:sz w:val="32"/>
      <w:szCs w:val="32"/>
    </w:rPr>
  </w:style>
  <w:style w:type="character" w:customStyle="1" w:styleId="Heading3Char">
    <w:name w:val="Heading 3 Char"/>
    <w:basedOn w:val="DefaultParagraphFont"/>
    <w:link w:val="Heading3"/>
    <w:uiPriority w:val="9"/>
    <w:rsid w:val="00F3466A"/>
    <w:rPr>
      <w:rFonts w:eastAsiaTheme="majorEastAsia" w:cstheme="majorBidi"/>
      <w:color w:val="00242C" w:themeColor="accent1" w:themeShade="BF"/>
      <w:sz w:val="28"/>
      <w:szCs w:val="28"/>
    </w:rPr>
  </w:style>
  <w:style w:type="character" w:customStyle="1" w:styleId="Heading4Char">
    <w:name w:val="Heading 4 Char"/>
    <w:basedOn w:val="DefaultParagraphFont"/>
    <w:link w:val="Heading4"/>
    <w:uiPriority w:val="9"/>
    <w:rsid w:val="00A46BCC"/>
    <w:rPr>
      <w:rFonts w:eastAsiaTheme="majorEastAsia" w:cstheme="majorBidi"/>
      <w:i/>
      <w:iCs/>
      <w:color w:val="00242C" w:themeColor="accent1" w:themeShade="BF"/>
    </w:rPr>
  </w:style>
  <w:style w:type="character" w:customStyle="1" w:styleId="Heading5Char">
    <w:name w:val="Heading 5 Char"/>
    <w:basedOn w:val="DefaultParagraphFont"/>
    <w:link w:val="Heading5"/>
    <w:uiPriority w:val="9"/>
    <w:rsid w:val="00C93AE3"/>
    <w:rPr>
      <w:rFonts w:ascii="Libre Franklin bold" w:eastAsiaTheme="majorEastAsia" w:hAnsi="Libre Franklin bold" w:cstheme="majorBidi"/>
      <w:color w:val="00242C" w:themeColor="accent1" w:themeShade="BF"/>
      <w:sz w:val="20"/>
    </w:rPr>
  </w:style>
  <w:style w:type="character" w:customStyle="1" w:styleId="Heading6Char">
    <w:name w:val="Heading 6 Char"/>
    <w:basedOn w:val="DefaultParagraphFont"/>
    <w:link w:val="Heading6"/>
    <w:uiPriority w:val="9"/>
    <w:rsid w:val="00C93AE3"/>
    <w:rPr>
      <w:rFonts w:ascii="Libre Franklin bold" w:eastAsiaTheme="majorEastAsia" w:hAnsi="Libre Franklin bold" w:cstheme="majorBidi"/>
      <w:iCs/>
      <w:color w:val="669EFF" w:themeColor="text2"/>
      <w:sz w:val="20"/>
    </w:rPr>
  </w:style>
  <w:style w:type="character" w:customStyle="1" w:styleId="Heading7Char">
    <w:name w:val="Heading 7 Char"/>
    <w:basedOn w:val="DefaultParagraphFont"/>
    <w:link w:val="Heading7"/>
    <w:uiPriority w:val="9"/>
    <w:rsid w:val="00A46BCC"/>
    <w:rPr>
      <w:rFonts w:eastAsiaTheme="majorEastAsia" w:cstheme="majorBidi"/>
      <w:color w:val="669EFF" w:themeColor="text2"/>
    </w:rPr>
  </w:style>
  <w:style w:type="character" w:customStyle="1" w:styleId="Heading8Char">
    <w:name w:val="Heading 8 Char"/>
    <w:basedOn w:val="DefaultParagraphFont"/>
    <w:link w:val="Heading8"/>
    <w:uiPriority w:val="9"/>
    <w:rsid w:val="00E96050"/>
    <w:rPr>
      <w:rFonts w:eastAsiaTheme="majorEastAsia" w:cstheme="majorBidi"/>
      <w:i/>
      <w:iCs/>
      <w:color w:val="A3C5FF" w:themeColor="accent2"/>
      <w:sz w:val="20"/>
    </w:rPr>
  </w:style>
  <w:style w:type="character" w:customStyle="1" w:styleId="Heading9Char">
    <w:name w:val="Heading 9 Char"/>
    <w:basedOn w:val="DefaultParagraphFont"/>
    <w:link w:val="Heading9"/>
    <w:uiPriority w:val="9"/>
    <w:rsid w:val="00E96050"/>
    <w:rPr>
      <w:rFonts w:eastAsiaTheme="majorEastAsia" w:cstheme="majorBidi"/>
      <w:color w:val="A3C5FF" w:themeColor="accent2"/>
      <w:sz w:val="20"/>
    </w:rPr>
  </w:style>
  <w:style w:type="paragraph" w:styleId="Title">
    <w:name w:val="Title"/>
    <w:basedOn w:val="Normal"/>
    <w:next w:val="Normal"/>
    <w:link w:val="TitleChar"/>
    <w:uiPriority w:val="10"/>
    <w:qFormat/>
    <w:rsid w:val="00C93AE3"/>
    <w:pPr>
      <w:spacing w:after="80" w:line="192" w:lineRule="auto"/>
      <w:contextualSpacing/>
    </w:pPr>
    <w:rPr>
      <w:rFonts w:asciiTheme="majorHAnsi" w:eastAsiaTheme="majorEastAsia" w:hAnsiTheme="majorHAnsi" w:cstheme="majorBidi"/>
      <w:spacing w:val="-10"/>
      <w:kern w:val="28"/>
      <w:sz w:val="96"/>
      <w:szCs w:val="56"/>
    </w:rPr>
  </w:style>
  <w:style w:type="character" w:customStyle="1" w:styleId="TitleChar">
    <w:name w:val="Title Char"/>
    <w:basedOn w:val="DefaultParagraphFont"/>
    <w:link w:val="Title"/>
    <w:uiPriority w:val="10"/>
    <w:rsid w:val="00C93AE3"/>
    <w:rPr>
      <w:rFonts w:asciiTheme="majorHAnsi" w:eastAsiaTheme="majorEastAsia" w:hAnsiTheme="majorHAnsi" w:cstheme="majorBidi"/>
      <w:color w:val="00313B" w:themeColor="text1"/>
      <w:spacing w:val="-10"/>
      <w:kern w:val="28"/>
      <w:sz w:val="96"/>
      <w:szCs w:val="56"/>
    </w:rPr>
  </w:style>
  <w:style w:type="paragraph" w:styleId="Subtitle">
    <w:name w:val="Subtitle"/>
    <w:basedOn w:val="Normal"/>
    <w:next w:val="Normal"/>
    <w:link w:val="SubtitleChar"/>
    <w:uiPriority w:val="11"/>
    <w:qFormat/>
    <w:rsid w:val="00E96050"/>
    <w:pPr>
      <w:numPr>
        <w:ilvl w:val="1"/>
      </w:numPr>
    </w:pPr>
    <w:rPr>
      <w:rFonts w:eastAsiaTheme="majorEastAsia" w:cstheme="majorBidi"/>
      <w:spacing w:val="15"/>
      <w:sz w:val="28"/>
      <w:szCs w:val="28"/>
    </w:rPr>
  </w:style>
  <w:style w:type="character" w:customStyle="1" w:styleId="SubtitleChar">
    <w:name w:val="Subtitle Char"/>
    <w:basedOn w:val="DefaultParagraphFont"/>
    <w:link w:val="Subtitle"/>
    <w:uiPriority w:val="11"/>
    <w:rsid w:val="00E96050"/>
    <w:rPr>
      <w:rFonts w:eastAsiaTheme="majorEastAsia" w:cstheme="majorBidi"/>
      <w:color w:val="00313B" w:themeColor="text1"/>
      <w:spacing w:val="15"/>
      <w:sz w:val="28"/>
      <w:szCs w:val="28"/>
    </w:rPr>
  </w:style>
  <w:style w:type="paragraph" w:styleId="Quote">
    <w:name w:val="Quote"/>
    <w:basedOn w:val="Normal"/>
    <w:next w:val="Normal"/>
    <w:link w:val="QuoteChar"/>
    <w:uiPriority w:val="29"/>
    <w:qFormat/>
    <w:rsid w:val="00E96050"/>
    <w:pPr>
      <w:spacing w:before="160"/>
    </w:pPr>
    <w:rPr>
      <w:rFonts w:asciiTheme="majorHAnsi" w:hAnsiTheme="majorHAnsi"/>
      <w:iCs/>
      <w:color w:val="669EFF" w:themeColor="text2"/>
      <w:sz w:val="24"/>
    </w:rPr>
  </w:style>
  <w:style w:type="character" w:customStyle="1" w:styleId="QuoteChar">
    <w:name w:val="Quote Char"/>
    <w:basedOn w:val="DefaultParagraphFont"/>
    <w:link w:val="Quote"/>
    <w:uiPriority w:val="29"/>
    <w:rsid w:val="00E96050"/>
    <w:rPr>
      <w:rFonts w:asciiTheme="majorHAnsi" w:hAnsiTheme="majorHAnsi"/>
      <w:iCs/>
      <w:color w:val="669EFF" w:themeColor="text2"/>
    </w:rPr>
  </w:style>
  <w:style w:type="paragraph" w:styleId="ListParagraph">
    <w:name w:val="List Paragraph"/>
    <w:basedOn w:val="Normal"/>
    <w:uiPriority w:val="34"/>
    <w:qFormat/>
    <w:rsid w:val="00981254"/>
    <w:pPr>
      <w:numPr>
        <w:numId w:val="7"/>
      </w:numPr>
      <w:ind w:left="1800" w:hanging="720"/>
      <w:contextualSpacing/>
    </w:pPr>
    <w:rPr>
      <w:rFonts w:ascii="Libre Franklin Light" w:hAnsi="Libre Franklin Light"/>
      <w:color w:val="00313B"/>
    </w:rPr>
  </w:style>
  <w:style w:type="character" w:styleId="IntenseEmphasis">
    <w:name w:val="Intense Emphasis"/>
    <w:basedOn w:val="DefaultParagraphFont"/>
    <w:uiPriority w:val="21"/>
    <w:qFormat/>
    <w:rsid w:val="00F3466A"/>
    <w:rPr>
      <w:i/>
      <w:iCs/>
      <w:color w:val="00242C" w:themeColor="accent1" w:themeShade="BF"/>
    </w:rPr>
  </w:style>
  <w:style w:type="paragraph" w:styleId="IntenseQuote">
    <w:name w:val="Intense Quote"/>
    <w:basedOn w:val="Normal"/>
    <w:next w:val="Normal"/>
    <w:link w:val="IntenseQuoteChar"/>
    <w:uiPriority w:val="30"/>
    <w:qFormat/>
    <w:rsid w:val="00E96050"/>
    <w:pPr>
      <w:pBdr>
        <w:top w:val="single" w:sz="4" w:space="10" w:color="00242C" w:themeColor="accent1" w:themeShade="BF"/>
        <w:bottom w:val="single" w:sz="4" w:space="10" w:color="00242C" w:themeColor="accent1" w:themeShade="BF"/>
      </w:pBdr>
      <w:spacing w:before="360" w:after="360"/>
      <w:ind w:left="864" w:right="864"/>
      <w:jc w:val="center"/>
    </w:pPr>
    <w:rPr>
      <w:rFonts w:asciiTheme="majorHAnsi" w:hAnsiTheme="majorHAnsi"/>
      <w:iCs/>
      <w:color w:val="669EFF" w:themeColor="text2"/>
      <w:sz w:val="24"/>
    </w:rPr>
  </w:style>
  <w:style w:type="character" w:customStyle="1" w:styleId="IntenseQuoteChar">
    <w:name w:val="Intense Quote Char"/>
    <w:basedOn w:val="DefaultParagraphFont"/>
    <w:link w:val="IntenseQuote"/>
    <w:uiPriority w:val="30"/>
    <w:rsid w:val="00E96050"/>
    <w:rPr>
      <w:rFonts w:asciiTheme="majorHAnsi" w:hAnsiTheme="majorHAnsi"/>
      <w:iCs/>
      <w:color w:val="669EFF" w:themeColor="text2"/>
    </w:rPr>
  </w:style>
  <w:style w:type="character" w:styleId="IntenseReference">
    <w:name w:val="Intense Reference"/>
    <w:basedOn w:val="DefaultParagraphFont"/>
    <w:uiPriority w:val="32"/>
    <w:qFormat/>
    <w:rsid w:val="00E96050"/>
    <w:rPr>
      <w:rFonts w:asciiTheme="minorHAnsi" w:hAnsiTheme="minorHAnsi"/>
      <w:b w:val="0"/>
      <w:bCs/>
      <w:i w:val="0"/>
      <w:caps w:val="0"/>
      <w:smallCaps w:val="0"/>
      <w:strike w:val="0"/>
      <w:dstrike w:val="0"/>
      <w:vanish w:val="0"/>
      <w:color w:val="00313B" w:themeColor="accent1"/>
      <w:spacing w:val="5"/>
      <w:vertAlign w:val="baseline"/>
    </w:rPr>
  </w:style>
  <w:style w:type="paragraph" w:styleId="Header">
    <w:name w:val="header"/>
    <w:basedOn w:val="Normal"/>
    <w:link w:val="HeaderChar"/>
    <w:uiPriority w:val="99"/>
    <w:unhideWhenUsed/>
    <w:rsid w:val="00681717"/>
    <w:pPr>
      <w:tabs>
        <w:tab w:val="center" w:pos="4680"/>
        <w:tab w:val="right" w:pos="9360"/>
      </w:tabs>
      <w:spacing w:after="0" w:line="240" w:lineRule="auto"/>
    </w:pPr>
    <w:rPr>
      <w:sz w:val="16"/>
    </w:rPr>
  </w:style>
  <w:style w:type="character" w:customStyle="1" w:styleId="HeaderChar">
    <w:name w:val="Header Char"/>
    <w:basedOn w:val="DefaultParagraphFont"/>
    <w:link w:val="Header"/>
    <w:uiPriority w:val="99"/>
    <w:rsid w:val="00681717"/>
    <w:rPr>
      <w:color w:val="00313B" w:themeColor="text1"/>
      <w:sz w:val="16"/>
    </w:rPr>
  </w:style>
  <w:style w:type="paragraph" w:styleId="Footer">
    <w:name w:val="footer"/>
    <w:basedOn w:val="Normal"/>
    <w:link w:val="FooterChar"/>
    <w:uiPriority w:val="99"/>
    <w:unhideWhenUsed/>
    <w:rsid w:val="00E96050"/>
    <w:pPr>
      <w:tabs>
        <w:tab w:val="center" w:pos="4680"/>
        <w:tab w:val="right" w:pos="9360"/>
      </w:tabs>
      <w:spacing w:after="0" w:line="240" w:lineRule="auto"/>
    </w:pPr>
    <w:rPr>
      <w:sz w:val="16"/>
    </w:rPr>
  </w:style>
  <w:style w:type="character" w:customStyle="1" w:styleId="FooterChar">
    <w:name w:val="Footer Char"/>
    <w:basedOn w:val="DefaultParagraphFont"/>
    <w:link w:val="Footer"/>
    <w:uiPriority w:val="99"/>
    <w:rsid w:val="00E96050"/>
    <w:rPr>
      <w:color w:val="00313B" w:themeColor="text1"/>
      <w:sz w:val="16"/>
    </w:rPr>
  </w:style>
  <w:style w:type="table" w:styleId="TableGrid">
    <w:name w:val="Table Grid"/>
    <w:basedOn w:val="TableNormal"/>
    <w:uiPriority w:val="39"/>
    <w:rsid w:val="00F346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81717"/>
    <w:pPr>
      <w:spacing w:before="100" w:beforeAutospacing="1" w:after="100" w:afterAutospacing="1" w:line="240" w:lineRule="auto"/>
    </w:pPr>
    <w:rPr>
      <w:rFonts w:eastAsia="Times New Roman" w:cs="Times New Roman"/>
      <w:color w:val="00313B" w:themeColor="accent1"/>
      <w:kern w:val="0"/>
      <w14:ligatures w14:val="none"/>
    </w:rPr>
  </w:style>
  <w:style w:type="character" w:styleId="Hyperlink">
    <w:name w:val="Hyperlink"/>
    <w:basedOn w:val="DefaultParagraphFont"/>
    <w:uiPriority w:val="99"/>
    <w:semiHidden/>
    <w:unhideWhenUsed/>
    <w:rsid w:val="00FC1CE5"/>
    <w:rPr>
      <w:color w:val="0000FF"/>
      <w:u w:val="single"/>
    </w:rPr>
  </w:style>
  <w:style w:type="character" w:styleId="SubtleEmphasis">
    <w:name w:val="Subtle Emphasis"/>
    <w:basedOn w:val="DefaultParagraphFont"/>
    <w:uiPriority w:val="19"/>
    <w:qFormat/>
    <w:rsid w:val="00E96050"/>
    <w:rPr>
      <w:rFonts w:ascii="Libre Franklin Light" w:hAnsi="Libre Franklin Light"/>
      <w:i/>
      <w:iCs/>
      <w:color w:val="A3C5FF" w:themeColor="accent2"/>
    </w:rPr>
  </w:style>
  <w:style w:type="character" w:styleId="Emphasis">
    <w:name w:val="Emphasis"/>
    <w:basedOn w:val="DefaultParagraphFont"/>
    <w:uiPriority w:val="20"/>
    <w:qFormat/>
    <w:rsid w:val="00E96050"/>
    <w:rPr>
      <w:rFonts w:ascii="Libre Franklin Light" w:hAnsi="Libre Franklin Light"/>
      <w:i w:val="0"/>
    </w:rPr>
  </w:style>
  <w:style w:type="paragraph" w:styleId="NoSpacing">
    <w:name w:val="No Spacing"/>
    <w:uiPriority w:val="1"/>
    <w:qFormat/>
    <w:rsid w:val="00CA5401"/>
    <w:pPr>
      <w:spacing w:after="0"/>
    </w:pPr>
    <w:rPr>
      <w:color w:val="00313B" w:themeColor="text1"/>
      <w:sz w:val="20"/>
    </w:rPr>
  </w:style>
  <w:style w:type="character" w:styleId="Strong">
    <w:name w:val="Strong"/>
    <w:basedOn w:val="DefaultParagraphFont"/>
    <w:uiPriority w:val="22"/>
    <w:qFormat/>
    <w:rsid w:val="00E96050"/>
    <w:rPr>
      <w:b/>
      <w:bCs/>
      <w:color w:val="00313B" w:themeColor="text1"/>
    </w:rPr>
  </w:style>
  <w:style w:type="character" w:styleId="SubtleReference">
    <w:name w:val="Subtle Reference"/>
    <w:basedOn w:val="DefaultParagraphFont"/>
    <w:uiPriority w:val="31"/>
    <w:qFormat/>
    <w:rsid w:val="00E96050"/>
    <w:rPr>
      <w:rFonts w:asciiTheme="minorHAnsi" w:hAnsiTheme="minorHAnsi"/>
      <w:caps w:val="0"/>
      <w:smallCaps w:val="0"/>
      <w:strike w:val="0"/>
      <w:dstrike w:val="0"/>
      <w:vanish w:val="0"/>
      <w:color w:val="A3C5FF" w:themeColor="accent2"/>
      <w:vertAlign w:val="baseline"/>
    </w:rPr>
  </w:style>
  <w:style w:type="character" w:styleId="BookTitle">
    <w:name w:val="Book Title"/>
    <w:basedOn w:val="DefaultParagraphFont"/>
    <w:uiPriority w:val="33"/>
    <w:qFormat/>
    <w:rsid w:val="00E96050"/>
    <w:rPr>
      <w:b/>
      <w:bCs/>
      <w:i/>
      <w:iCs/>
      <w:color w:val="00313B" w:themeColor="text1"/>
      <w:spacing w:val="5"/>
    </w:rPr>
  </w:style>
  <w:style w:type="numbering" w:customStyle="1" w:styleId="Numberedlist">
    <w:name w:val="Numbered list"/>
    <w:basedOn w:val="NoList"/>
    <w:uiPriority w:val="99"/>
    <w:rsid w:val="00B30944"/>
    <w:pPr>
      <w:numPr>
        <w:numId w:val="8"/>
      </w:numPr>
    </w:pPr>
  </w:style>
  <w:style w:type="paragraph" w:customStyle="1" w:styleId="Style1">
    <w:name w:val="Style1"/>
    <w:basedOn w:val="ListParagraph"/>
    <w:qFormat/>
    <w:rsid w:val="00B701F5"/>
    <w:pPr>
      <w:numPr>
        <w:ilvl w:val="3"/>
        <w:numId w:val="9"/>
      </w:numPr>
      <w:tabs>
        <w:tab w:val="left" w:pos="450"/>
      </w:tabs>
    </w:pPr>
  </w:style>
  <w:style w:type="table" w:styleId="GridTable4-Accent2">
    <w:name w:val="Grid Table 4 Accent 2"/>
    <w:basedOn w:val="TableNormal"/>
    <w:uiPriority w:val="49"/>
    <w:rsid w:val="008A7D43"/>
    <w:pPr>
      <w:spacing w:before="120" w:after="120" w:line="240" w:lineRule="auto"/>
    </w:pPr>
    <w:tblPr>
      <w:tblStyleRowBandSize w:val="1"/>
      <w:tblStyleCol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tblStylePr w:type="firstRow">
      <w:rPr>
        <w:rFonts w:asciiTheme="majorHAnsi" w:hAnsiTheme="majorHAnsi"/>
        <w:b w:val="0"/>
        <w:bCs/>
        <w:color w:val="FFFFFF" w:themeColor="background1"/>
      </w:rPr>
      <w:tblPr/>
      <w:tcPr>
        <w:tcBorders>
          <w:top w:val="single" w:sz="4" w:space="0" w:color="A3C5FF" w:themeColor="accent2"/>
          <w:left w:val="single" w:sz="4" w:space="0" w:color="A3C5FF" w:themeColor="accent2"/>
          <w:bottom w:val="single" w:sz="4" w:space="0" w:color="A3C5FF" w:themeColor="accent2"/>
          <w:right w:val="single" w:sz="4" w:space="0" w:color="A3C5FF" w:themeColor="accent2"/>
          <w:insideH w:val="nil"/>
          <w:insideV w:val="nil"/>
        </w:tcBorders>
        <w:shd w:val="clear" w:color="auto" w:fill="A3C5FF" w:themeFill="accent2"/>
      </w:tcPr>
    </w:tblStylePr>
    <w:tblStylePr w:type="lastRow">
      <w:rPr>
        <w:b/>
        <w:bCs/>
      </w:rPr>
      <w:tblPr/>
      <w:tcPr>
        <w:tcBorders>
          <w:top w:val="double" w:sz="4" w:space="0" w:color="A3C5FF" w:themeColor="accent2"/>
        </w:tcBorders>
      </w:tcPr>
    </w:tblStylePr>
    <w:tblStylePr w:type="firstCol">
      <w:rPr>
        <w:rFonts w:asciiTheme="majorHAnsi" w:hAnsiTheme="majorHAnsi"/>
        <w:b w:val="0"/>
        <w:bCs/>
      </w:rPr>
      <w:tblPr>
        <w:tblCellMar>
          <w:top w:w="14" w:type="dxa"/>
          <w:left w:w="108" w:type="dxa"/>
          <w:bottom w:w="14" w:type="dxa"/>
          <w:right w:w="108" w:type="dxa"/>
        </w:tblCellMar>
      </w:tblPr>
    </w:tblStylePr>
    <w:tblStylePr w:type="lastCol">
      <w:rPr>
        <w:b/>
        <w:bCs/>
      </w:rPr>
    </w:tblStylePr>
    <w:tblStylePr w:type="band1Vert">
      <w:tblPr/>
      <w:tcPr>
        <w:shd w:val="clear" w:color="auto" w:fill="ECF3FF" w:themeFill="accent2" w:themeFillTint="33"/>
      </w:tcPr>
    </w:tblStylePr>
    <w:tblStylePr w:type="band1Horz">
      <w:tblPr/>
      <w:tcPr>
        <w:shd w:val="clear" w:color="auto" w:fill="ECF3FF" w:themeFill="accent2" w:themeFillTint="33"/>
      </w:tcPr>
    </w:tblStyle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color w:val="00313B" w:themeColor="text1"/>
      <w:sz w:val="20"/>
      <w:szCs w:val="20"/>
      <w:lang w:val="en-GB"/>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446869">
      <w:bodyDiv w:val="1"/>
      <w:marLeft w:val="0"/>
      <w:marRight w:val="0"/>
      <w:marTop w:val="0"/>
      <w:marBottom w:val="0"/>
      <w:divBdr>
        <w:top w:val="none" w:sz="0" w:space="0" w:color="auto"/>
        <w:left w:val="none" w:sz="0" w:space="0" w:color="auto"/>
        <w:bottom w:val="none" w:sz="0" w:space="0" w:color="auto"/>
        <w:right w:val="none" w:sz="0" w:space="0" w:color="auto"/>
      </w:divBdr>
    </w:div>
    <w:div w:id="346909915">
      <w:bodyDiv w:val="1"/>
      <w:marLeft w:val="0"/>
      <w:marRight w:val="0"/>
      <w:marTop w:val="0"/>
      <w:marBottom w:val="0"/>
      <w:divBdr>
        <w:top w:val="none" w:sz="0" w:space="0" w:color="auto"/>
        <w:left w:val="none" w:sz="0" w:space="0" w:color="auto"/>
        <w:bottom w:val="none" w:sz="0" w:space="0" w:color="auto"/>
        <w:right w:val="none" w:sz="0" w:space="0" w:color="auto"/>
      </w:divBdr>
      <w:divsChild>
        <w:div w:id="1346783681">
          <w:marLeft w:val="0"/>
          <w:marRight w:val="0"/>
          <w:marTop w:val="0"/>
          <w:marBottom w:val="0"/>
          <w:divBdr>
            <w:top w:val="none" w:sz="0" w:space="0" w:color="auto"/>
            <w:left w:val="none" w:sz="0" w:space="0" w:color="auto"/>
            <w:bottom w:val="none" w:sz="0" w:space="0" w:color="auto"/>
            <w:right w:val="none" w:sz="0" w:space="0" w:color="auto"/>
          </w:divBdr>
        </w:div>
        <w:div w:id="1373572452">
          <w:marLeft w:val="0"/>
          <w:marRight w:val="0"/>
          <w:marTop w:val="0"/>
          <w:marBottom w:val="0"/>
          <w:divBdr>
            <w:top w:val="none" w:sz="0" w:space="0" w:color="auto"/>
            <w:left w:val="none" w:sz="0" w:space="0" w:color="auto"/>
            <w:bottom w:val="none" w:sz="0" w:space="0" w:color="auto"/>
            <w:right w:val="none" w:sz="0" w:space="0" w:color="auto"/>
          </w:divBdr>
        </w:div>
        <w:div w:id="1080177547">
          <w:marLeft w:val="0"/>
          <w:marRight w:val="0"/>
          <w:marTop w:val="0"/>
          <w:marBottom w:val="0"/>
          <w:divBdr>
            <w:top w:val="none" w:sz="0" w:space="0" w:color="auto"/>
            <w:left w:val="none" w:sz="0" w:space="0" w:color="auto"/>
            <w:bottom w:val="none" w:sz="0" w:space="0" w:color="auto"/>
            <w:right w:val="none" w:sz="0" w:space="0" w:color="auto"/>
          </w:divBdr>
        </w:div>
        <w:div w:id="2135243892">
          <w:marLeft w:val="0"/>
          <w:marRight w:val="0"/>
          <w:marTop w:val="0"/>
          <w:marBottom w:val="0"/>
          <w:divBdr>
            <w:top w:val="none" w:sz="0" w:space="0" w:color="auto"/>
            <w:left w:val="none" w:sz="0" w:space="0" w:color="auto"/>
            <w:bottom w:val="none" w:sz="0" w:space="0" w:color="auto"/>
            <w:right w:val="none" w:sz="0" w:space="0" w:color="auto"/>
          </w:divBdr>
        </w:div>
        <w:div w:id="964237712">
          <w:marLeft w:val="0"/>
          <w:marRight w:val="0"/>
          <w:marTop w:val="0"/>
          <w:marBottom w:val="0"/>
          <w:divBdr>
            <w:top w:val="none" w:sz="0" w:space="0" w:color="auto"/>
            <w:left w:val="none" w:sz="0" w:space="0" w:color="auto"/>
            <w:bottom w:val="none" w:sz="0" w:space="0" w:color="auto"/>
            <w:right w:val="none" w:sz="0" w:space="0" w:color="auto"/>
          </w:divBdr>
        </w:div>
        <w:div w:id="1259295066">
          <w:marLeft w:val="0"/>
          <w:marRight w:val="0"/>
          <w:marTop w:val="0"/>
          <w:marBottom w:val="0"/>
          <w:divBdr>
            <w:top w:val="none" w:sz="0" w:space="0" w:color="auto"/>
            <w:left w:val="none" w:sz="0" w:space="0" w:color="auto"/>
            <w:bottom w:val="none" w:sz="0" w:space="0" w:color="auto"/>
            <w:right w:val="none" w:sz="0" w:space="0" w:color="auto"/>
          </w:divBdr>
        </w:div>
        <w:div w:id="472336046">
          <w:marLeft w:val="0"/>
          <w:marRight w:val="0"/>
          <w:marTop w:val="0"/>
          <w:marBottom w:val="0"/>
          <w:divBdr>
            <w:top w:val="none" w:sz="0" w:space="0" w:color="auto"/>
            <w:left w:val="none" w:sz="0" w:space="0" w:color="auto"/>
            <w:bottom w:val="none" w:sz="0" w:space="0" w:color="auto"/>
            <w:right w:val="none" w:sz="0" w:space="0" w:color="auto"/>
          </w:divBdr>
        </w:div>
        <w:div w:id="505367964">
          <w:marLeft w:val="0"/>
          <w:marRight w:val="0"/>
          <w:marTop w:val="0"/>
          <w:marBottom w:val="0"/>
          <w:divBdr>
            <w:top w:val="none" w:sz="0" w:space="0" w:color="auto"/>
            <w:left w:val="none" w:sz="0" w:space="0" w:color="auto"/>
            <w:bottom w:val="none" w:sz="0" w:space="0" w:color="auto"/>
            <w:right w:val="none" w:sz="0" w:space="0" w:color="auto"/>
          </w:divBdr>
        </w:div>
        <w:div w:id="65690784">
          <w:marLeft w:val="0"/>
          <w:marRight w:val="0"/>
          <w:marTop w:val="0"/>
          <w:marBottom w:val="0"/>
          <w:divBdr>
            <w:top w:val="none" w:sz="0" w:space="0" w:color="auto"/>
            <w:left w:val="none" w:sz="0" w:space="0" w:color="auto"/>
            <w:bottom w:val="none" w:sz="0" w:space="0" w:color="auto"/>
            <w:right w:val="none" w:sz="0" w:space="0" w:color="auto"/>
          </w:divBdr>
        </w:div>
        <w:div w:id="2129733581">
          <w:marLeft w:val="0"/>
          <w:marRight w:val="0"/>
          <w:marTop w:val="0"/>
          <w:marBottom w:val="0"/>
          <w:divBdr>
            <w:top w:val="none" w:sz="0" w:space="0" w:color="auto"/>
            <w:left w:val="none" w:sz="0" w:space="0" w:color="auto"/>
            <w:bottom w:val="none" w:sz="0" w:space="0" w:color="auto"/>
            <w:right w:val="none" w:sz="0" w:space="0" w:color="auto"/>
          </w:divBdr>
        </w:div>
        <w:div w:id="1899775981">
          <w:marLeft w:val="0"/>
          <w:marRight w:val="0"/>
          <w:marTop w:val="0"/>
          <w:marBottom w:val="0"/>
          <w:divBdr>
            <w:top w:val="none" w:sz="0" w:space="0" w:color="auto"/>
            <w:left w:val="none" w:sz="0" w:space="0" w:color="auto"/>
            <w:bottom w:val="none" w:sz="0" w:space="0" w:color="auto"/>
            <w:right w:val="none" w:sz="0" w:space="0" w:color="auto"/>
          </w:divBdr>
        </w:div>
        <w:div w:id="1887451046">
          <w:marLeft w:val="0"/>
          <w:marRight w:val="0"/>
          <w:marTop w:val="0"/>
          <w:marBottom w:val="0"/>
          <w:divBdr>
            <w:top w:val="none" w:sz="0" w:space="0" w:color="auto"/>
            <w:left w:val="none" w:sz="0" w:space="0" w:color="auto"/>
            <w:bottom w:val="none" w:sz="0" w:space="0" w:color="auto"/>
            <w:right w:val="none" w:sz="0" w:space="0" w:color="auto"/>
          </w:divBdr>
        </w:div>
        <w:div w:id="63841158">
          <w:marLeft w:val="0"/>
          <w:marRight w:val="0"/>
          <w:marTop w:val="0"/>
          <w:marBottom w:val="0"/>
          <w:divBdr>
            <w:top w:val="none" w:sz="0" w:space="0" w:color="auto"/>
            <w:left w:val="none" w:sz="0" w:space="0" w:color="auto"/>
            <w:bottom w:val="none" w:sz="0" w:space="0" w:color="auto"/>
            <w:right w:val="none" w:sz="0" w:space="0" w:color="auto"/>
          </w:divBdr>
        </w:div>
        <w:div w:id="1543058793">
          <w:marLeft w:val="0"/>
          <w:marRight w:val="0"/>
          <w:marTop w:val="0"/>
          <w:marBottom w:val="0"/>
          <w:divBdr>
            <w:top w:val="none" w:sz="0" w:space="0" w:color="auto"/>
            <w:left w:val="none" w:sz="0" w:space="0" w:color="auto"/>
            <w:bottom w:val="none" w:sz="0" w:space="0" w:color="auto"/>
            <w:right w:val="none" w:sz="0" w:space="0" w:color="auto"/>
          </w:divBdr>
        </w:div>
        <w:div w:id="2009597052">
          <w:marLeft w:val="0"/>
          <w:marRight w:val="0"/>
          <w:marTop w:val="0"/>
          <w:marBottom w:val="0"/>
          <w:divBdr>
            <w:top w:val="none" w:sz="0" w:space="0" w:color="auto"/>
            <w:left w:val="none" w:sz="0" w:space="0" w:color="auto"/>
            <w:bottom w:val="none" w:sz="0" w:space="0" w:color="auto"/>
            <w:right w:val="none" w:sz="0" w:space="0" w:color="auto"/>
          </w:divBdr>
        </w:div>
        <w:div w:id="1077900772">
          <w:marLeft w:val="0"/>
          <w:marRight w:val="0"/>
          <w:marTop w:val="0"/>
          <w:marBottom w:val="0"/>
          <w:divBdr>
            <w:top w:val="none" w:sz="0" w:space="0" w:color="auto"/>
            <w:left w:val="none" w:sz="0" w:space="0" w:color="auto"/>
            <w:bottom w:val="none" w:sz="0" w:space="0" w:color="auto"/>
            <w:right w:val="none" w:sz="0" w:space="0" w:color="auto"/>
          </w:divBdr>
        </w:div>
        <w:div w:id="369064577">
          <w:marLeft w:val="0"/>
          <w:marRight w:val="0"/>
          <w:marTop w:val="0"/>
          <w:marBottom w:val="0"/>
          <w:divBdr>
            <w:top w:val="none" w:sz="0" w:space="0" w:color="auto"/>
            <w:left w:val="none" w:sz="0" w:space="0" w:color="auto"/>
            <w:bottom w:val="none" w:sz="0" w:space="0" w:color="auto"/>
            <w:right w:val="none" w:sz="0" w:space="0" w:color="auto"/>
          </w:divBdr>
        </w:div>
        <w:div w:id="1352805076">
          <w:marLeft w:val="0"/>
          <w:marRight w:val="0"/>
          <w:marTop w:val="0"/>
          <w:marBottom w:val="0"/>
          <w:divBdr>
            <w:top w:val="none" w:sz="0" w:space="0" w:color="auto"/>
            <w:left w:val="none" w:sz="0" w:space="0" w:color="auto"/>
            <w:bottom w:val="none" w:sz="0" w:space="0" w:color="auto"/>
            <w:right w:val="none" w:sz="0" w:space="0" w:color="auto"/>
          </w:divBdr>
        </w:div>
        <w:div w:id="336663995">
          <w:marLeft w:val="0"/>
          <w:marRight w:val="0"/>
          <w:marTop w:val="0"/>
          <w:marBottom w:val="0"/>
          <w:divBdr>
            <w:top w:val="none" w:sz="0" w:space="0" w:color="auto"/>
            <w:left w:val="none" w:sz="0" w:space="0" w:color="auto"/>
            <w:bottom w:val="none" w:sz="0" w:space="0" w:color="auto"/>
            <w:right w:val="none" w:sz="0" w:space="0" w:color="auto"/>
          </w:divBdr>
        </w:div>
        <w:div w:id="791097781">
          <w:marLeft w:val="0"/>
          <w:marRight w:val="0"/>
          <w:marTop w:val="0"/>
          <w:marBottom w:val="0"/>
          <w:divBdr>
            <w:top w:val="none" w:sz="0" w:space="0" w:color="auto"/>
            <w:left w:val="none" w:sz="0" w:space="0" w:color="auto"/>
            <w:bottom w:val="none" w:sz="0" w:space="0" w:color="auto"/>
            <w:right w:val="none" w:sz="0" w:space="0" w:color="auto"/>
          </w:divBdr>
        </w:div>
        <w:div w:id="1223130550">
          <w:marLeft w:val="0"/>
          <w:marRight w:val="0"/>
          <w:marTop w:val="0"/>
          <w:marBottom w:val="0"/>
          <w:divBdr>
            <w:top w:val="none" w:sz="0" w:space="0" w:color="auto"/>
            <w:left w:val="none" w:sz="0" w:space="0" w:color="auto"/>
            <w:bottom w:val="none" w:sz="0" w:space="0" w:color="auto"/>
            <w:right w:val="none" w:sz="0" w:space="0" w:color="auto"/>
          </w:divBdr>
        </w:div>
        <w:div w:id="1399203308">
          <w:marLeft w:val="0"/>
          <w:marRight w:val="0"/>
          <w:marTop w:val="0"/>
          <w:marBottom w:val="0"/>
          <w:divBdr>
            <w:top w:val="none" w:sz="0" w:space="0" w:color="auto"/>
            <w:left w:val="none" w:sz="0" w:space="0" w:color="auto"/>
            <w:bottom w:val="none" w:sz="0" w:space="0" w:color="auto"/>
            <w:right w:val="none" w:sz="0" w:space="0" w:color="auto"/>
          </w:divBdr>
        </w:div>
        <w:div w:id="1722627352">
          <w:marLeft w:val="0"/>
          <w:marRight w:val="0"/>
          <w:marTop w:val="0"/>
          <w:marBottom w:val="0"/>
          <w:divBdr>
            <w:top w:val="none" w:sz="0" w:space="0" w:color="auto"/>
            <w:left w:val="none" w:sz="0" w:space="0" w:color="auto"/>
            <w:bottom w:val="none" w:sz="0" w:space="0" w:color="auto"/>
            <w:right w:val="none" w:sz="0" w:space="0" w:color="auto"/>
          </w:divBdr>
        </w:div>
        <w:div w:id="147986653">
          <w:marLeft w:val="0"/>
          <w:marRight w:val="0"/>
          <w:marTop w:val="0"/>
          <w:marBottom w:val="0"/>
          <w:divBdr>
            <w:top w:val="none" w:sz="0" w:space="0" w:color="auto"/>
            <w:left w:val="none" w:sz="0" w:space="0" w:color="auto"/>
            <w:bottom w:val="none" w:sz="0" w:space="0" w:color="auto"/>
            <w:right w:val="none" w:sz="0" w:space="0" w:color="auto"/>
          </w:divBdr>
        </w:div>
        <w:div w:id="1082752488">
          <w:marLeft w:val="0"/>
          <w:marRight w:val="0"/>
          <w:marTop w:val="0"/>
          <w:marBottom w:val="0"/>
          <w:divBdr>
            <w:top w:val="none" w:sz="0" w:space="0" w:color="auto"/>
            <w:left w:val="none" w:sz="0" w:space="0" w:color="auto"/>
            <w:bottom w:val="none" w:sz="0" w:space="0" w:color="auto"/>
            <w:right w:val="none" w:sz="0" w:space="0" w:color="auto"/>
          </w:divBdr>
        </w:div>
        <w:div w:id="2092651890">
          <w:marLeft w:val="0"/>
          <w:marRight w:val="0"/>
          <w:marTop w:val="0"/>
          <w:marBottom w:val="0"/>
          <w:divBdr>
            <w:top w:val="none" w:sz="0" w:space="0" w:color="auto"/>
            <w:left w:val="none" w:sz="0" w:space="0" w:color="auto"/>
            <w:bottom w:val="none" w:sz="0" w:space="0" w:color="auto"/>
            <w:right w:val="none" w:sz="0" w:space="0" w:color="auto"/>
          </w:divBdr>
        </w:div>
      </w:divsChild>
    </w:div>
    <w:div w:id="380594438">
      <w:bodyDiv w:val="1"/>
      <w:marLeft w:val="0"/>
      <w:marRight w:val="0"/>
      <w:marTop w:val="0"/>
      <w:marBottom w:val="0"/>
      <w:divBdr>
        <w:top w:val="none" w:sz="0" w:space="0" w:color="auto"/>
        <w:left w:val="none" w:sz="0" w:space="0" w:color="auto"/>
        <w:bottom w:val="none" w:sz="0" w:space="0" w:color="auto"/>
        <w:right w:val="none" w:sz="0" w:space="0" w:color="auto"/>
      </w:divBdr>
    </w:div>
    <w:div w:id="651954142">
      <w:bodyDiv w:val="1"/>
      <w:marLeft w:val="0"/>
      <w:marRight w:val="0"/>
      <w:marTop w:val="0"/>
      <w:marBottom w:val="0"/>
      <w:divBdr>
        <w:top w:val="none" w:sz="0" w:space="0" w:color="auto"/>
        <w:left w:val="none" w:sz="0" w:space="0" w:color="auto"/>
        <w:bottom w:val="none" w:sz="0" w:space="0" w:color="auto"/>
        <w:right w:val="none" w:sz="0" w:space="0" w:color="auto"/>
      </w:divBdr>
    </w:div>
    <w:div w:id="789935561">
      <w:bodyDiv w:val="1"/>
      <w:marLeft w:val="0"/>
      <w:marRight w:val="0"/>
      <w:marTop w:val="0"/>
      <w:marBottom w:val="0"/>
      <w:divBdr>
        <w:top w:val="none" w:sz="0" w:space="0" w:color="auto"/>
        <w:left w:val="none" w:sz="0" w:space="0" w:color="auto"/>
        <w:bottom w:val="none" w:sz="0" w:space="0" w:color="auto"/>
        <w:right w:val="none" w:sz="0" w:space="0" w:color="auto"/>
      </w:divBdr>
    </w:div>
    <w:div w:id="991253903">
      <w:bodyDiv w:val="1"/>
      <w:marLeft w:val="0"/>
      <w:marRight w:val="0"/>
      <w:marTop w:val="0"/>
      <w:marBottom w:val="0"/>
      <w:divBdr>
        <w:top w:val="none" w:sz="0" w:space="0" w:color="auto"/>
        <w:left w:val="none" w:sz="0" w:space="0" w:color="auto"/>
        <w:bottom w:val="none" w:sz="0" w:space="0" w:color="auto"/>
        <w:right w:val="none" w:sz="0" w:space="0" w:color="auto"/>
      </w:divBdr>
    </w:div>
    <w:div w:id="1451823590">
      <w:bodyDiv w:val="1"/>
      <w:marLeft w:val="0"/>
      <w:marRight w:val="0"/>
      <w:marTop w:val="0"/>
      <w:marBottom w:val="0"/>
      <w:divBdr>
        <w:top w:val="none" w:sz="0" w:space="0" w:color="auto"/>
        <w:left w:val="none" w:sz="0" w:space="0" w:color="auto"/>
        <w:bottom w:val="none" w:sz="0" w:space="0" w:color="auto"/>
        <w:right w:val="none" w:sz="0" w:space="0" w:color="auto"/>
      </w:divBdr>
      <w:divsChild>
        <w:div w:id="833838800">
          <w:marLeft w:val="0"/>
          <w:marRight w:val="0"/>
          <w:marTop w:val="0"/>
          <w:marBottom w:val="0"/>
          <w:divBdr>
            <w:top w:val="none" w:sz="0" w:space="0" w:color="auto"/>
            <w:left w:val="none" w:sz="0" w:space="0" w:color="auto"/>
            <w:bottom w:val="none" w:sz="0" w:space="0" w:color="auto"/>
            <w:right w:val="none" w:sz="0" w:space="0" w:color="auto"/>
          </w:divBdr>
        </w:div>
        <w:div w:id="1152059966">
          <w:marLeft w:val="0"/>
          <w:marRight w:val="0"/>
          <w:marTop w:val="0"/>
          <w:marBottom w:val="0"/>
          <w:divBdr>
            <w:top w:val="none" w:sz="0" w:space="0" w:color="auto"/>
            <w:left w:val="none" w:sz="0" w:space="0" w:color="auto"/>
            <w:bottom w:val="none" w:sz="0" w:space="0" w:color="auto"/>
            <w:right w:val="none" w:sz="0" w:space="0" w:color="auto"/>
          </w:divBdr>
        </w:div>
        <w:div w:id="503938638">
          <w:marLeft w:val="0"/>
          <w:marRight w:val="0"/>
          <w:marTop w:val="0"/>
          <w:marBottom w:val="0"/>
          <w:divBdr>
            <w:top w:val="none" w:sz="0" w:space="0" w:color="auto"/>
            <w:left w:val="none" w:sz="0" w:space="0" w:color="auto"/>
            <w:bottom w:val="none" w:sz="0" w:space="0" w:color="auto"/>
            <w:right w:val="none" w:sz="0" w:space="0" w:color="auto"/>
          </w:divBdr>
        </w:div>
        <w:div w:id="1979140125">
          <w:marLeft w:val="0"/>
          <w:marRight w:val="0"/>
          <w:marTop w:val="0"/>
          <w:marBottom w:val="0"/>
          <w:divBdr>
            <w:top w:val="none" w:sz="0" w:space="0" w:color="auto"/>
            <w:left w:val="none" w:sz="0" w:space="0" w:color="auto"/>
            <w:bottom w:val="none" w:sz="0" w:space="0" w:color="auto"/>
            <w:right w:val="none" w:sz="0" w:space="0" w:color="auto"/>
          </w:divBdr>
        </w:div>
        <w:div w:id="269514047">
          <w:marLeft w:val="0"/>
          <w:marRight w:val="0"/>
          <w:marTop w:val="0"/>
          <w:marBottom w:val="0"/>
          <w:divBdr>
            <w:top w:val="none" w:sz="0" w:space="0" w:color="auto"/>
            <w:left w:val="none" w:sz="0" w:space="0" w:color="auto"/>
            <w:bottom w:val="none" w:sz="0" w:space="0" w:color="auto"/>
            <w:right w:val="none" w:sz="0" w:space="0" w:color="auto"/>
          </w:divBdr>
        </w:div>
        <w:div w:id="873276431">
          <w:marLeft w:val="0"/>
          <w:marRight w:val="0"/>
          <w:marTop w:val="0"/>
          <w:marBottom w:val="0"/>
          <w:divBdr>
            <w:top w:val="none" w:sz="0" w:space="0" w:color="auto"/>
            <w:left w:val="none" w:sz="0" w:space="0" w:color="auto"/>
            <w:bottom w:val="none" w:sz="0" w:space="0" w:color="auto"/>
            <w:right w:val="none" w:sz="0" w:space="0" w:color="auto"/>
          </w:divBdr>
        </w:div>
        <w:div w:id="1650405799">
          <w:marLeft w:val="0"/>
          <w:marRight w:val="0"/>
          <w:marTop w:val="0"/>
          <w:marBottom w:val="0"/>
          <w:divBdr>
            <w:top w:val="none" w:sz="0" w:space="0" w:color="auto"/>
            <w:left w:val="none" w:sz="0" w:space="0" w:color="auto"/>
            <w:bottom w:val="none" w:sz="0" w:space="0" w:color="auto"/>
            <w:right w:val="none" w:sz="0" w:space="0" w:color="auto"/>
          </w:divBdr>
        </w:div>
        <w:div w:id="1741561637">
          <w:marLeft w:val="0"/>
          <w:marRight w:val="0"/>
          <w:marTop w:val="0"/>
          <w:marBottom w:val="0"/>
          <w:divBdr>
            <w:top w:val="none" w:sz="0" w:space="0" w:color="auto"/>
            <w:left w:val="none" w:sz="0" w:space="0" w:color="auto"/>
            <w:bottom w:val="none" w:sz="0" w:space="0" w:color="auto"/>
            <w:right w:val="none" w:sz="0" w:space="0" w:color="auto"/>
          </w:divBdr>
        </w:div>
        <w:div w:id="1530726434">
          <w:marLeft w:val="0"/>
          <w:marRight w:val="0"/>
          <w:marTop w:val="0"/>
          <w:marBottom w:val="0"/>
          <w:divBdr>
            <w:top w:val="none" w:sz="0" w:space="0" w:color="auto"/>
            <w:left w:val="none" w:sz="0" w:space="0" w:color="auto"/>
            <w:bottom w:val="none" w:sz="0" w:space="0" w:color="auto"/>
            <w:right w:val="none" w:sz="0" w:space="0" w:color="auto"/>
          </w:divBdr>
        </w:div>
        <w:div w:id="162940616">
          <w:marLeft w:val="0"/>
          <w:marRight w:val="0"/>
          <w:marTop w:val="0"/>
          <w:marBottom w:val="0"/>
          <w:divBdr>
            <w:top w:val="none" w:sz="0" w:space="0" w:color="auto"/>
            <w:left w:val="none" w:sz="0" w:space="0" w:color="auto"/>
            <w:bottom w:val="none" w:sz="0" w:space="0" w:color="auto"/>
            <w:right w:val="none" w:sz="0" w:space="0" w:color="auto"/>
          </w:divBdr>
        </w:div>
        <w:div w:id="223806513">
          <w:marLeft w:val="0"/>
          <w:marRight w:val="0"/>
          <w:marTop w:val="0"/>
          <w:marBottom w:val="0"/>
          <w:divBdr>
            <w:top w:val="none" w:sz="0" w:space="0" w:color="auto"/>
            <w:left w:val="none" w:sz="0" w:space="0" w:color="auto"/>
            <w:bottom w:val="none" w:sz="0" w:space="0" w:color="auto"/>
            <w:right w:val="none" w:sz="0" w:space="0" w:color="auto"/>
          </w:divBdr>
        </w:div>
        <w:div w:id="1558276521">
          <w:marLeft w:val="0"/>
          <w:marRight w:val="0"/>
          <w:marTop w:val="0"/>
          <w:marBottom w:val="0"/>
          <w:divBdr>
            <w:top w:val="none" w:sz="0" w:space="0" w:color="auto"/>
            <w:left w:val="none" w:sz="0" w:space="0" w:color="auto"/>
            <w:bottom w:val="none" w:sz="0" w:space="0" w:color="auto"/>
            <w:right w:val="none" w:sz="0" w:space="0" w:color="auto"/>
          </w:divBdr>
        </w:div>
        <w:div w:id="824979224">
          <w:marLeft w:val="0"/>
          <w:marRight w:val="0"/>
          <w:marTop w:val="0"/>
          <w:marBottom w:val="0"/>
          <w:divBdr>
            <w:top w:val="none" w:sz="0" w:space="0" w:color="auto"/>
            <w:left w:val="none" w:sz="0" w:space="0" w:color="auto"/>
            <w:bottom w:val="none" w:sz="0" w:space="0" w:color="auto"/>
            <w:right w:val="none" w:sz="0" w:space="0" w:color="auto"/>
          </w:divBdr>
        </w:div>
        <w:div w:id="997735452">
          <w:marLeft w:val="0"/>
          <w:marRight w:val="0"/>
          <w:marTop w:val="0"/>
          <w:marBottom w:val="0"/>
          <w:divBdr>
            <w:top w:val="none" w:sz="0" w:space="0" w:color="auto"/>
            <w:left w:val="none" w:sz="0" w:space="0" w:color="auto"/>
            <w:bottom w:val="none" w:sz="0" w:space="0" w:color="auto"/>
            <w:right w:val="none" w:sz="0" w:space="0" w:color="auto"/>
          </w:divBdr>
        </w:div>
        <w:div w:id="1577785197">
          <w:marLeft w:val="0"/>
          <w:marRight w:val="0"/>
          <w:marTop w:val="0"/>
          <w:marBottom w:val="0"/>
          <w:divBdr>
            <w:top w:val="none" w:sz="0" w:space="0" w:color="auto"/>
            <w:left w:val="none" w:sz="0" w:space="0" w:color="auto"/>
            <w:bottom w:val="none" w:sz="0" w:space="0" w:color="auto"/>
            <w:right w:val="none" w:sz="0" w:space="0" w:color="auto"/>
          </w:divBdr>
        </w:div>
        <w:div w:id="1535967244">
          <w:marLeft w:val="0"/>
          <w:marRight w:val="0"/>
          <w:marTop w:val="0"/>
          <w:marBottom w:val="0"/>
          <w:divBdr>
            <w:top w:val="none" w:sz="0" w:space="0" w:color="auto"/>
            <w:left w:val="none" w:sz="0" w:space="0" w:color="auto"/>
            <w:bottom w:val="none" w:sz="0" w:space="0" w:color="auto"/>
            <w:right w:val="none" w:sz="0" w:space="0" w:color="auto"/>
          </w:divBdr>
        </w:div>
        <w:div w:id="1906914401">
          <w:marLeft w:val="0"/>
          <w:marRight w:val="0"/>
          <w:marTop w:val="0"/>
          <w:marBottom w:val="0"/>
          <w:divBdr>
            <w:top w:val="none" w:sz="0" w:space="0" w:color="auto"/>
            <w:left w:val="none" w:sz="0" w:space="0" w:color="auto"/>
            <w:bottom w:val="none" w:sz="0" w:space="0" w:color="auto"/>
            <w:right w:val="none" w:sz="0" w:space="0" w:color="auto"/>
          </w:divBdr>
        </w:div>
        <w:div w:id="1922445998">
          <w:marLeft w:val="0"/>
          <w:marRight w:val="0"/>
          <w:marTop w:val="0"/>
          <w:marBottom w:val="0"/>
          <w:divBdr>
            <w:top w:val="none" w:sz="0" w:space="0" w:color="auto"/>
            <w:left w:val="none" w:sz="0" w:space="0" w:color="auto"/>
            <w:bottom w:val="none" w:sz="0" w:space="0" w:color="auto"/>
            <w:right w:val="none" w:sz="0" w:space="0" w:color="auto"/>
          </w:divBdr>
        </w:div>
        <w:div w:id="1611546330">
          <w:marLeft w:val="0"/>
          <w:marRight w:val="0"/>
          <w:marTop w:val="0"/>
          <w:marBottom w:val="0"/>
          <w:divBdr>
            <w:top w:val="none" w:sz="0" w:space="0" w:color="auto"/>
            <w:left w:val="none" w:sz="0" w:space="0" w:color="auto"/>
            <w:bottom w:val="none" w:sz="0" w:space="0" w:color="auto"/>
            <w:right w:val="none" w:sz="0" w:space="0" w:color="auto"/>
          </w:divBdr>
        </w:div>
        <w:div w:id="1094009171">
          <w:marLeft w:val="0"/>
          <w:marRight w:val="0"/>
          <w:marTop w:val="0"/>
          <w:marBottom w:val="0"/>
          <w:divBdr>
            <w:top w:val="none" w:sz="0" w:space="0" w:color="auto"/>
            <w:left w:val="none" w:sz="0" w:space="0" w:color="auto"/>
            <w:bottom w:val="none" w:sz="0" w:space="0" w:color="auto"/>
            <w:right w:val="none" w:sz="0" w:space="0" w:color="auto"/>
          </w:divBdr>
        </w:div>
        <w:div w:id="1040670254">
          <w:marLeft w:val="0"/>
          <w:marRight w:val="0"/>
          <w:marTop w:val="0"/>
          <w:marBottom w:val="0"/>
          <w:divBdr>
            <w:top w:val="none" w:sz="0" w:space="0" w:color="auto"/>
            <w:left w:val="none" w:sz="0" w:space="0" w:color="auto"/>
            <w:bottom w:val="none" w:sz="0" w:space="0" w:color="auto"/>
            <w:right w:val="none" w:sz="0" w:space="0" w:color="auto"/>
          </w:divBdr>
        </w:div>
        <w:div w:id="675038507">
          <w:marLeft w:val="0"/>
          <w:marRight w:val="0"/>
          <w:marTop w:val="0"/>
          <w:marBottom w:val="0"/>
          <w:divBdr>
            <w:top w:val="none" w:sz="0" w:space="0" w:color="auto"/>
            <w:left w:val="none" w:sz="0" w:space="0" w:color="auto"/>
            <w:bottom w:val="none" w:sz="0" w:space="0" w:color="auto"/>
            <w:right w:val="none" w:sz="0" w:space="0" w:color="auto"/>
          </w:divBdr>
        </w:div>
        <w:div w:id="794297219">
          <w:marLeft w:val="0"/>
          <w:marRight w:val="0"/>
          <w:marTop w:val="0"/>
          <w:marBottom w:val="0"/>
          <w:divBdr>
            <w:top w:val="none" w:sz="0" w:space="0" w:color="auto"/>
            <w:left w:val="none" w:sz="0" w:space="0" w:color="auto"/>
            <w:bottom w:val="none" w:sz="0" w:space="0" w:color="auto"/>
            <w:right w:val="none" w:sz="0" w:space="0" w:color="auto"/>
          </w:divBdr>
        </w:div>
        <w:div w:id="1333559033">
          <w:marLeft w:val="0"/>
          <w:marRight w:val="0"/>
          <w:marTop w:val="0"/>
          <w:marBottom w:val="0"/>
          <w:divBdr>
            <w:top w:val="none" w:sz="0" w:space="0" w:color="auto"/>
            <w:left w:val="none" w:sz="0" w:space="0" w:color="auto"/>
            <w:bottom w:val="none" w:sz="0" w:space="0" w:color="auto"/>
            <w:right w:val="none" w:sz="0" w:space="0" w:color="auto"/>
          </w:divBdr>
        </w:div>
        <w:div w:id="556934502">
          <w:marLeft w:val="0"/>
          <w:marRight w:val="0"/>
          <w:marTop w:val="0"/>
          <w:marBottom w:val="0"/>
          <w:divBdr>
            <w:top w:val="none" w:sz="0" w:space="0" w:color="auto"/>
            <w:left w:val="none" w:sz="0" w:space="0" w:color="auto"/>
            <w:bottom w:val="none" w:sz="0" w:space="0" w:color="auto"/>
            <w:right w:val="none" w:sz="0" w:space="0" w:color="auto"/>
          </w:divBdr>
        </w:div>
        <w:div w:id="1310867569">
          <w:marLeft w:val="0"/>
          <w:marRight w:val="0"/>
          <w:marTop w:val="0"/>
          <w:marBottom w:val="0"/>
          <w:divBdr>
            <w:top w:val="none" w:sz="0" w:space="0" w:color="auto"/>
            <w:left w:val="none" w:sz="0" w:space="0" w:color="auto"/>
            <w:bottom w:val="none" w:sz="0" w:space="0" w:color="auto"/>
            <w:right w:val="none" w:sz="0" w:space="0" w:color="auto"/>
          </w:divBdr>
        </w:div>
      </w:divsChild>
    </w:div>
    <w:div w:id="1546523562">
      <w:bodyDiv w:val="1"/>
      <w:marLeft w:val="0"/>
      <w:marRight w:val="0"/>
      <w:marTop w:val="0"/>
      <w:marBottom w:val="0"/>
      <w:divBdr>
        <w:top w:val="none" w:sz="0" w:space="0" w:color="auto"/>
        <w:left w:val="none" w:sz="0" w:space="0" w:color="auto"/>
        <w:bottom w:val="none" w:sz="0" w:space="0" w:color="auto"/>
        <w:right w:val="none" w:sz="0" w:space="0" w:color="auto"/>
      </w:divBdr>
    </w:div>
    <w:div w:id="1670477813">
      <w:bodyDiv w:val="1"/>
      <w:marLeft w:val="0"/>
      <w:marRight w:val="0"/>
      <w:marTop w:val="0"/>
      <w:marBottom w:val="0"/>
      <w:divBdr>
        <w:top w:val="none" w:sz="0" w:space="0" w:color="auto"/>
        <w:left w:val="none" w:sz="0" w:space="0" w:color="auto"/>
        <w:bottom w:val="none" w:sz="0" w:space="0" w:color="auto"/>
        <w:right w:val="none" w:sz="0" w:space="0" w:color="auto"/>
      </w:divBdr>
    </w:div>
    <w:div w:id="1684933400">
      <w:bodyDiv w:val="1"/>
      <w:marLeft w:val="0"/>
      <w:marRight w:val="0"/>
      <w:marTop w:val="0"/>
      <w:marBottom w:val="0"/>
      <w:divBdr>
        <w:top w:val="none" w:sz="0" w:space="0" w:color="auto"/>
        <w:left w:val="none" w:sz="0" w:space="0" w:color="auto"/>
        <w:bottom w:val="none" w:sz="0" w:space="0" w:color="auto"/>
        <w:right w:val="none" w:sz="0" w:space="0" w:color="auto"/>
      </w:divBdr>
    </w:div>
    <w:div w:id="2003699548">
      <w:bodyDiv w:val="1"/>
      <w:marLeft w:val="0"/>
      <w:marRight w:val="0"/>
      <w:marTop w:val="0"/>
      <w:marBottom w:val="0"/>
      <w:divBdr>
        <w:top w:val="none" w:sz="0" w:space="0" w:color="auto"/>
        <w:left w:val="none" w:sz="0" w:space="0" w:color="auto"/>
        <w:bottom w:val="none" w:sz="0" w:space="0" w:color="auto"/>
        <w:right w:val="none" w:sz="0" w:space="0" w:color="auto"/>
      </w:divBdr>
    </w:div>
    <w:div w:id="2092697345">
      <w:bodyDiv w:val="1"/>
      <w:marLeft w:val="0"/>
      <w:marRight w:val="0"/>
      <w:marTop w:val="0"/>
      <w:marBottom w:val="0"/>
      <w:divBdr>
        <w:top w:val="none" w:sz="0" w:space="0" w:color="auto"/>
        <w:left w:val="none" w:sz="0" w:space="0" w:color="auto"/>
        <w:bottom w:val="none" w:sz="0" w:space="0" w:color="auto"/>
        <w:right w:val="none" w:sz="0" w:space="0" w:color="auto"/>
      </w:divBdr>
      <w:divsChild>
        <w:div w:id="417409400">
          <w:marLeft w:val="0"/>
          <w:marRight w:val="0"/>
          <w:marTop w:val="0"/>
          <w:marBottom w:val="0"/>
          <w:divBdr>
            <w:top w:val="none" w:sz="0" w:space="0" w:color="auto"/>
            <w:left w:val="none" w:sz="0" w:space="0" w:color="auto"/>
            <w:bottom w:val="none" w:sz="0" w:space="0" w:color="auto"/>
            <w:right w:val="none" w:sz="0" w:space="0" w:color="auto"/>
          </w:divBdr>
          <w:divsChild>
            <w:div w:id="294144246">
              <w:marLeft w:val="0"/>
              <w:marRight w:val="0"/>
              <w:marTop w:val="0"/>
              <w:marBottom w:val="0"/>
              <w:divBdr>
                <w:top w:val="none" w:sz="0" w:space="0" w:color="auto"/>
                <w:left w:val="none" w:sz="0" w:space="0" w:color="auto"/>
                <w:bottom w:val="none" w:sz="0" w:space="0" w:color="auto"/>
                <w:right w:val="none" w:sz="0" w:space="0" w:color="auto"/>
              </w:divBdr>
              <w:divsChild>
                <w:div w:id="187619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476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mon.atkinson\Downloads\NSE_Report%20template_NSE.dotx" TargetMode="External"/></Relationships>
</file>

<file path=word/theme/theme1.xml><?xml version="1.0" encoding="utf-8"?>
<a:theme xmlns:a="http://schemas.openxmlformats.org/drawingml/2006/main" name="Office Theme">
  <a:themeElements>
    <a:clrScheme name="Blue">
      <a:dk1>
        <a:srgbClr val="00313B"/>
      </a:dk1>
      <a:lt1>
        <a:srgbClr val="FFFFFF"/>
      </a:lt1>
      <a:dk2>
        <a:srgbClr val="669EFF"/>
      </a:dk2>
      <a:lt2>
        <a:srgbClr val="F0F5FF"/>
      </a:lt2>
      <a:accent1>
        <a:srgbClr val="00313B"/>
      </a:accent1>
      <a:accent2>
        <a:srgbClr val="A3C5FF"/>
      </a:accent2>
      <a:accent3>
        <a:srgbClr val="E0ECFF"/>
      </a:accent3>
      <a:accent4>
        <a:srgbClr val="FFFFFF"/>
      </a:accent4>
      <a:accent5>
        <a:srgbClr val="669EFF"/>
      </a:accent5>
      <a:accent6>
        <a:srgbClr val="85B1FF"/>
      </a:accent6>
      <a:hlink>
        <a:srgbClr val="A3C5FF"/>
      </a:hlink>
      <a:folHlink>
        <a:srgbClr val="00313B"/>
      </a:folHlink>
    </a:clrScheme>
    <a:fontScheme name="Custom 1">
      <a:majorFont>
        <a:latin typeface="PP Mori ExtraBold"/>
        <a:ea typeface=""/>
        <a:cs typeface=""/>
      </a:majorFont>
      <a:minorFont>
        <a:latin typeface="Libre Franklin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1caf6fe-75ce-478b-9c7c-0edc1e2a0a7e" xsi:nil="true"/>
    <lcf76f155ced4ddcb4097134ff3c332f xmlns="469bc27e-aa08-44e7-ad20-ab93ff09740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1CD486D8AEACC45A941CF83A86520C5" ma:contentTypeVersion="15" ma:contentTypeDescription="Create a new document." ma:contentTypeScope="" ma:versionID="1a51bb70c7bc11bef6ad4d138b435211">
  <xsd:schema xmlns:xsd="http://www.w3.org/2001/XMLSchema" xmlns:xs="http://www.w3.org/2001/XMLSchema" xmlns:p="http://schemas.microsoft.com/office/2006/metadata/properties" xmlns:ns2="469bc27e-aa08-44e7-ad20-ab93ff097402" xmlns:ns3="a309fb31-4992-4ea7-9514-5b8abfe8b82d" xmlns:ns4="91caf6fe-75ce-478b-9c7c-0edc1e2a0a7e" targetNamespace="http://schemas.microsoft.com/office/2006/metadata/properties" ma:root="true" ma:fieldsID="6586a8a3f86793a93f58555ee77bd5a1" ns2:_="" ns3:_="" ns4:_="">
    <xsd:import namespace="469bc27e-aa08-44e7-ad20-ab93ff097402"/>
    <xsd:import namespace="a309fb31-4992-4ea7-9514-5b8abfe8b82d"/>
    <xsd:import namespace="91caf6fe-75ce-478b-9c7c-0edc1e2a0a7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9bc27e-aa08-44e7-ad20-ab93ff0974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657a91f-fe9e-4f09-8fd2-640c539578a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09fb31-4992-4ea7-9514-5b8abfe8b82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1caf6fe-75ce-478b-9c7c-0edc1e2a0a7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36e830f-5f9a-4bf7-971a-6dd5fb8401e8}" ma:internalName="TaxCatchAll" ma:showField="CatchAllData" ma:web="a309fb31-4992-4ea7-9514-5b8abfe8b8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FDD238-EE0D-4448-A73C-7AEF763C0BF2}">
  <ds:schemaRefs>
    <ds:schemaRef ds:uri="http://www.w3.org/XML/1998/namespace"/>
    <ds:schemaRef ds:uri="http://purl.org/dc/dcmitype/"/>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91caf6fe-75ce-478b-9c7c-0edc1e2a0a7e"/>
    <ds:schemaRef ds:uri="469bc27e-aa08-44e7-ad20-ab93ff097402"/>
    <ds:schemaRef ds:uri="a309fb31-4992-4ea7-9514-5b8abfe8b82d"/>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D1BD0D74-D9FD-4DD0-904E-7846797A44A5}">
  <ds:schemaRefs>
    <ds:schemaRef ds:uri="http://schemas.openxmlformats.org/officeDocument/2006/bibliography"/>
  </ds:schemaRefs>
</ds:datastoreItem>
</file>

<file path=customXml/itemProps3.xml><?xml version="1.0" encoding="utf-8"?>
<ds:datastoreItem xmlns:ds="http://schemas.openxmlformats.org/officeDocument/2006/customXml" ds:itemID="{74CD73B6-9287-4650-8E4C-6A4D7CAC66EB}">
  <ds:schemaRefs>
    <ds:schemaRef ds:uri="http://schemas.microsoft.com/sharepoint/v3/contenttype/forms"/>
  </ds:schemaRefs>
</ds:datastoreItem>
</file>

<file path=customXml/itemProps4.xml><?xml version="1.0" encoding="utf-8"?>
<ds:datastoreItem xmlns:ds="http://schemas.openxmlformats.org/officeDocument/2006/customXml" ds:itemID="{ADF377FB-BBBF-4281-99AA-E132A712BF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9bc27e-aa08-44e7-ad20-ab93ff097402"/>
    <ds:schemaRef ds:uri="a309fb31-4992-4ea7-9514-5b8abfe8b82d"/>
    <ds:schemaRef ds:uri="91caf6fe-75ce-478b-9c7c-0edc1e2a0a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NSE_Report template_NSE</Template>
  <TotalTime>0</TotalTime>
  <Pages>7</Pages>
  <Words>1982</Words>
  <Characters>9675</Characters>
  <Application>Microsoft Office Word</Application>
  <DocSecurity>0</DocSecurity>
  <Lines>193</Lines>
  <Paragraphs>104</Paragraphs>
  <ScaleCrop>false</ScaleCrop>
  <Company/>
  <LinksUpToDate>false</LinksUpToDate>
  <CharactersWithSpaces>11553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Atkinson</dc:creator>
  <cp:keywords/>
  <dc:description/>
  <cp:lastModifiedBy>Elizabeth Olulari</cp:lastModifiedBy>
  <cp:revision>2</cp:revision>
  <dcterms:created xsi:type="dcterms:W3CDTF">2024-10-05T08:32:00Z</dcterms:created>
  <dcterms:modified xsi:type="dcterms:W3CDTF">2024-10-05T08:32:00Z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0x010100F1CD486D8AEACC45A941CF83A86520C5</vt:lpwstr>
  </property>
  <property fmtid="{D5CDD505-2E9C-101B-9397-08002B2CF9AE}" pid="3" name="MediaServiceImageTags">
    <vt:lpwstr/>
  </property>
  <property fmtid="{D5CDD505-2E9C-101B-9397-08002B2CF9AE}" pid="4" name="GrammarlyDocumentId">
    <vt:lpwstr>16e75d470dfde05600a4ec6beb2a31a99c5fee2ebb28be6b3e9f528377130ad2</vt:lpwstr>
  </property>
</Properties>
</file>